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9D" w:rsidRPr="00420B9D" w:rsidRDefault="00420B9D" w:rsidP="00420B9D">
      <w:pPr>
        <w:suppressAutoHyphens/>
        <w:snapToGrid w:val="0"/>
        <w:spacing w:after="0" w:line="240" w:lineRule="auto"/>
        <w:jc w:val="right"/>
        <w:rPr>
          <w:rFonts w:asciiTheme="minorBidi" w:eastAsia="Times New Roman" w:hAnsiTheme="minorBidi"/>
          <w:b/>
          <w:bCs/>
          <w:sz w:val="20"/>
          <w:szCs w:val="20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0"/>
          <w:szCs w:val="20"/>
          <w:lang w:val="es-ES" w:eastAsia="he-IL"/>
        </w:rPr>
        <w:t>Gabriela Yael Scherlis Perel</w:t>
      </w:r>
    </w:p>
    <w:p w:rsidR="00420B9D" w:rsidRPr="00420B9D" w:rsidRDefault="00420B9D" w:rsidP="00420B9D">
      <w:pPr>
        <w:suppressAutoHyphens/>
        <w:snapToGrid w:val="0"/>
        <w:spacing w:after="0" w:line="240" w:lineRule="auto"/>
        <w:jc w:val="right"/>
        <w:rPr>
          <w:rFonts w:asciiTheme="minorBidi" w:eastAsia="Times New Roman" w:hAnsiTheme="minorBidi"/>
          <w:b/>
          <w:bCs/>
          <w:sz w:val="20"/>
          <w:szCs w:val="20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0"/>
          <w:szCs w:val="20"/>
          <w:lang w:val="es-ES" w:eastAsia="he-IL"/>
        </w:rPr>
        <w:t>DNI: 30.815.145</w:t>
      </w:r>
    </w:p>
    <w:p w:rsidR="00420B9D" w:rsidRPr="00420B9D" w:rsidRDefault="00420B9D" w:rsidP="00420B9D">
      <w:pPr>
        <w:suppressAutoHyphens/>
        <w:spacing w:after="0" w:line="240" w:lineRule="auto"/>
        <w:jc w:val="right"/>
        <w:rPr>
          <w:rFonts w:asciiTheme="minorBidi" w:eastAsia="Times New Roman" w:hAnsiTheme="minorBidi"/>
          <w:b/>
          <w:bCs/>
          <w:sz w:val="20"/>
          <w:szCs w:val="20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0"/>
          <w:szCs w:val="20"/>
          <w:lang w:val="es-ES" w:eastAsia="he-IL"/>
        </w:rPr>
        <w:t>Fecha de nacimiento: 03-02-1984</w:t>
      </w:r>
    </w:p>
    <w:p w:rsidR="00420B9D" w:rsidRPr="00420B9D" w:rsidRDefault="00420B9D" w:rsidP="00420B9D">
      <w:pPr>
        <w:suppressAutoHyphens/>
        <w:spacing w:after="0" w:line="240" w:lineRule="auto"/>
        <w:jc w:val="right"/>
        <w:rPr>
          <w:rFonts w:asciiTheme="minorBidi" w:eastAsia="Times New Roman" w:hAnsiTheme="minorBidi"/>
          <w:b/>
          <w:bCs/>
          <w:sz w:val="20"/>
          <w:szCs w:val="20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0"/>
          <w:szCs w:val="20"/>
          <w:lang w:val="es-ES" w:eastAsia="he-IL"/>
        </w:rPr>
        <w:t>Ciudad de Buenos Aires</w:t>
      </w:r>
    </w:p>
    <w:p w:rsidR="00420B9D" w:rsidRPr="00420B9D" w:rsidRDefault="00420B9D" w:rsidP="00420B9D">
      <w:pPr>
        <w:suppressAutoHyphens/>
        <w:spacing w:after="0" w:line="240" w:lineRule="auto"/>
        <w:jc w:val="right"/>
        <w:rPr>
          <w:rFonts w:asciiTheme="minorBidi" w:eastAsia="Times New Roman" w:hAnsiTheme="minorBidi"/>
          <w:b/>
          <w:bCs/>
          <w:sz w:val="20"/>
          <w:szCs w:val="20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0"/>
          <w:szCs w:val="20"/>
          <w:lang w:val="es-ES" w:eastAsia="he-IL"/>
        </w:rPr>
        <w:t xml:space="preserve">Teléfono celular: 153-562-8560 </w:t>
      </w:r>
    </w:p>
    <w:p w:rsidR="00420B9D" w:rsidRPr="00420B9D" w:rsidRDefault="00420B9D" w:rsidP="00420B9D">
      <w:pPr>
        <w:suppressAutoHyphens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ar-SA" w:bidi="ar-SA"/>
        </w:rPr>
      </w:pPr>
      <w:r w:rsidRPr="00420B9D">
        <w:rPr>
          <w:rFonts w:asciiTheme="minorBidi" w:eastAsia="Times New Roman" w:hAnsiTheme="minorBidi"/>
          <w:b/>
          <w:bCs/>
          <w:color w:val="000000"/>
          <w:sz w:val="20"/>
          <w:szCs w:val="20"/>
          <w:lang w:val="pt-BR" w:eastAsia="he-IL"/>
        </w:rPr>
        <w:t xml:space="preserve">Correo electrónico: </w:t>
      </w:r>
      <w:hyperlink r:id="rId6" w:history="1">
        <w:r w:rsidRPr="00420B9D">
          <w:rPr>
            <w:rFonts w:asciiTheme="minorBidi" w:eastAsia="Times New Roman" w:hAnsiTheme="minorBidi"/>
            <w:b/>
            <w:bCs/>
            <w:color w:val="000080"/>
            <w:sz w:val="20"/>
            <w:szCs w:val="20"/>
            <w:u w:val="single"/>
          </w:rPr>
          <w:t>gabscher@gmail.com</w:t>
        </w:r>
      </w:hyperlink>
    </w:p>
    <w:p w:rsidR="00420B9D" w:rsidRPr="00420B9D" w:rsidRDefault="00420B9D" w:rsidP="00420B9D">
      <w:pPr>
        <w:suppressAutoHyphens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ar-SA" w:bidi="ar-SA"/>
        </w:rPr>
      </w:pPr>
      <w:r w:rsidRPr="00420B9D">
        <w:rPr>
          <w:rFonts w:asciiTheme="minorBidi" w:eastAsia="Times New Roman" w:hAnsiTheme="minorBidi"/>
          <w:sz w:val="20"/>
          <w:szCs w:val="20"/>
          <w:lang w:eastAsia="ar-SA" w:bidi="ar-SA"/>
        </w:rPr>
        <w:t>[Curriculum vitae de los últimos cinco años]</w:t>
      </w:r>
    </w:p>
    <w:p w:rsidR="00420B9D" w:rsidRPr="00420B9D" w:rsidRDefault="00420B9D" w:rsidP="00420B9D">
      <w:pPr>
        <w:suppressAutoHyphens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ar-SA" w:bidi="ar-SA"/>
        </w:rPr>
      </w:pPr>
    </w:p>
    <w:p w:rsidR="00420B9D" w:rsidRPr="00420B9D" w:rsidRDefault="00420B9D" w:rsidP="00420B9D">
      <w:pPr>
        <w:suppressAutoHyphens/>
        <w:spacing w:after="0" w:line="240" w:lineRule="auto"/>
        <w:rPr>
          <w:rFonts w:asciiTheme="minorBidi" w:eastAsia="Times New Roman" w:hAnsiTheme="minorBidi"/>
          <w:sz w:val="20"/>
          <w:szCs w:val="20"/>
          <w:lang w:eastAsia="ar-SA" w:bidi="ar-SA"/>
        </w:rPr>
      </w:pPr>
    </w:p>
    <w:p w:rsidR="00420B9D" w:rsidRPr="00420B9D" w:rsidRDefault="00420B9D" w:rsidP="00420B9D">
      <w:pPr>
        <w:suppressAutoHyphens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eastAsia="ar-SA" w:bidi="ar-SA"/>
        </w:rPr>
      </w:pPr>
      <w:r w:rsidRPr="00420B9D">
        <w:rPr>
          <w:rFonts w:asciiTheme="minorBidi" w:eastAsia="Times New Roman" w:hAnsiTheme="minorBidi"/>
          <w:b/>
          <w:bCs/>
          <w:sz w:val="24"/>
          <w:szCs w:val="24"/>
          <w:u w:val="single"/>
          <w:lang w:eastAsia="ar-SA" w:bidi="ar-SA"/>
        </w:rPr>
        <w:t>Formación académica de grado</w:t>
      </w: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Licenciada en Letras por la Universidad de Buenos Aires. 2009. </w:t>
      </w: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Profesora en Letras por la Universidad de Buenos Aires. 2013.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u w:val="single"/>
          <w:lang w:val="es-ES" w:eastAsia="he-IL"/>
        </w:rPr>
      </w:pPr>
    </w:p>
    <w:p w:rsidR="00420B9D" w:rsidRPr="00420B9D" w:rsidRDefault="00420B9D" w:rsidP="00420B9D">
      <w:pPr>
        <w:suppressAutoHyphens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lang w:eastAsia="he-IL"/>
        </w:rPr>
      </w:pPr>
      <w:r w:rsidRPr="00420B9D">
        <w:rPr>
          <w:rFonts w:asciiTheme="minorBidi" w:eastAsia="Times New Roman" w:hAnsiTheme="minorBidi"/>
          <w:b/>
          <w:bCs/>
          <w:sz w:val="24"/>
          <w:szCs w:val="24"/>
          <w:u w:val="single"/>
          <w:lang w:eastAsia="ar-SA" w:bidi="ar-SA"/>
        </w:rPr>
        <w:t>Formación académica de posgrado</w:t>
      </w:r>
    </w:p>
    <w:p w:rsidR="00E86F7B" w:rsidRDefault="00420B9D" w:rsidP="00E86F7B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2012. Maestría en Análisis del Discurso, Universidad de Buenos Aires. En curso</w:t>
      </w:r>
      <w:r w:rsidR="00E86F7B">
        <w:rPr>
          <w:rFonts w:asciiTheme="minorBidi" w:eastAsia="Times New Roman" w:hAnsiTheme="minorBidi"/>
          <w:sz w:val="24"/>
          <w:szCs w:val="24"/>
          <w:lang w:val="es-ES" w:eastAsia="he-IL"/>
        </w:rPr>
        <w:t>. Tema de tesis</w:t>
      </w:r>
    </w:p>
    <w:p w:rsidR="00E86F7B" w:rsidRDefault="00420B9D" w:rsidP="00E86F7B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2016. Doctorado en Lingüística, Universidad de Buenos Aires.</w:t>
      </w:r>
      <w:r w:rsidR="00E86F7B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 </w:t>
      </w:r>
      <w:r w:rsidR="00E86F7B"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En curso</w:t>
      </w:r>
      <w:r w:rsidR="00E86F7B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. </w:t>
      </w:r>
    </w:p>
    <w:p w:rsidR="00420B9D" w:rsidRPr="00420B9D" w:rsidRDefault="00E86F7B" w:rsidP="00E86F7B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>
        <w:rPr>
          <w:rFonts w:asciiTheme="minorBidi" w:eastAsia="Times New Roman" w:hAnsiTheme="minorBidi"/>
          <w:sz w:val="24"/>
          <w:szCs w:val="24"/>
          <w:lang w:val="es-ES" w:eastAsia="he-IL"/>
        </w:rPr>
        <w:t>Tema de tesis: La situación de la lengua ídish entre hablantes y posthablantes porteños. Director: Roberto Bein. Codirector: Cyril Aslanov.</w:t>
      </w:r>
    </w:p>
    <w:p w:rsidR="007831A8" w:rsidRPr="007831A8" w:rsidRDefault="00420B9D" w:rsidP="007831A8">
      <w:pPr>
        <w:suppressAutoHyphens/>
        <w:spacing w:after="120" w:line="240" w:lineRule="auto"/>
        <w:rPr>
          <w:rFonts w:asciiTheme="minorBidi" w:eastAsia="Times New Roman" w:hAnsiTheme="minorBidi"/>
          <w:b/>
          <w:bCs/>
          <w:u w:val="single"/>
          <w:lang w:eastAsia="he-IL"/>
        </w:rPr>
      </w:pPr>
      <w:r w:rsidRPr="00420B9D">
        <w:rPr>
          <w:rFonts w:asciiTheme="minorBidi" w:eastAsia="Times New Roman" w:hAnsiTheme="minorBidi"/>
          <w:b/>
          <w:bCs/>
          <w:u w:val="single"/>
          <w:lang w:eastAsia="he-IL"/>
        </w:rPr>
        <w:t>Seminarios realizados</w:t>
      </w:r>
      <w:r w:rsidR="007831A8">
        <w:rPr>
          <w:rFonts w:asciiTheme="minorBidi" w:eastAsia="Times New Roman" w:hAnsiTheme="minorBidi"/>
          <w:b/>
          <w:bCs/>
          <w:u w:val="single"/>
          <w:lang w:eastAsia="he-IL"/>
        </w:rPr>
        <w:t xml:space="preserve"> y aprobados: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0"/>
          <w:szCs w:val="20"/>
          <w:lang w:eastAsia="he-IL"/>
        </w:rPr>
      </w:pPr>
      <w:r w:rsidRPr="00420B9D">
        <w:rPr>
          <w:rFonts w:asciiTheme="minorBidi" w:eastAsia="Times New Roman" w:hAnsiTheme="minorBidi"/>
          <w:sz w:val="20"/>
          <w:szCs w:val="20"/>
          <w:lang w:eastAsia="he-IL"/>
        </w:rPr>
        <w:t>2015. Retórica del engaño y autoengaño: cognición social y discurso (Prof. Cristian Santibañez Yañez). 32 hs. Nota: 9.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0"/>
          <w:szCs w:val="20"/>
          <w:lang w:eastAsia="he-IL"/>
        </w:rPr>
      </w:pPr>
      <w:r w:rsidRPr="00420B9D">
        <w:rPr>
          <w:rFonts w:asciiTheme="minorBidi" w:eastAsia="Times New Roman" w:hAnsiTheme="minorBidi"/>
          <w:sz w:val="20"/>
          <w:szCs w:val="20"/>
          <w:lang w:eastAsia="he-IL"/>
        </w:rPr>
        <w:t>2014. Prácticas lingüísticas y representación identitaria en familias etnolingüísticamente mixtas y su transmisión intergeneracional (Prof. Torrens Guerrini, Rosmarí). 32hs. Nota: 9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0"/>
          <w:szCs w:val="20"/>
          <w:shd w:val="clear" w:color="auto" w:fill="FFFFFF"/>
          <w:lang w:eastAsia="ar-SA" w:bidi="ar-SA"/>
        </w:rPr>
      </w:pPr>
      <w:r w:rsidRPr="00420B9D">
        <w:rPr>
          <w:rFonts w:asciiTheme="minorBidi" w:eastAsia="Times New Roman" w:hAnsiTheme="minorBidi"/>
          <w:sz w:val="20"/>
          <w:szCs w:val="20"/>
          <w:shd w:val="clear" w:color="auto" w:fill="FFFFFF"/>
          <w:lang w:eastAsia="ar-SA" w:bidi="ar-SA"/>
        </w:rPr>
        <w:t xml:space="preserve">2014. Análisis del discurso lexicográfico. Perspectiva glotopolítica (Prof. Daniela Lauria). 32hs. Trabajo final pendiente.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0"/>
          <w:szCs w:val="20"/>
          <w:shd w:val="clear" w:color="auto" w:fill="FFFFFF"/>
          <w:lang w:eastAsia="ar-SA" w:bidi="ar-SA"/>
        </w:rPr>
      </w:pPr>
      <w:r w:rsidRPr="00420B9D">
        <w:rPr>
          <w:rFonts w:asciiTheme="minorBidi" w:eastAsia="Times New Roman" w:hAnsiTheme="minorBidi"/>
          <w:sz w:val="20"/>
          <w:szCs w:val="20"/>
          <w:shd w:val="clear" w:color="auto" w:fill="FFFFFF"/>
          <w:lang w:eastAsia="ar-SA" w:bidi="ar-SA"/>
        </w:rPr>
        <w:t xml:space="preserve">2014. Seminario de escritura de tesis (Prof. Cecilia Hidalgo, Carlos Luis y Noé Jitrik). 80hs. Trabajo final: Capítulo de tesis. Aprobado.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0"/>
          <w:szCs w:val="20"/>
          <w:lang w:eastAsia="he-IL"/>
        </w:rPr>
      </w:pPr>
      <w:r w:rsidRPr="00420B9D">
        <w:rPr>
          <w:rFonts w:asciiTheme="minorBidi" w:eastAsia="Times New Roman" w:hAnsiTheme="minorBidi"/>
          <w:sz w:val="20"/>
          <w:szCs w:val="20"/>
          <w:lang w:val="es-ES" w:eastAsia="he-IL"/>
        </w:rPr>
        <w:t>2013. Seminario de tesis (Prof. Elvira Arnoux, Angelita Martínez e Irene Vasilachis). 80hs.</w:t>
      </w:r>
      <w:r w:rsidRPr="00420B9D">
        <w:rPr>
          <w:rFonts w:asciiTheme="minorBidi" w:eastAsia="Times New Roman" w:hAnsiTheme="minorBidi"/>
          <w:sz w:val="20"/>
          <w:szCs w:val="20"/>
          <w:shd w:val="clear" w:color="auto" w:fill="FFFFFF"/>
          <w:lang w:eastAsia="ar-SA" w:bidi="ar-SA"/>
        </w:rPr>
        <w:t xml:space="preserve"> Trabajo final: Plan de tesis. Aprobado.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0"/>
          <w:szCs w:val="20"/>
          <w:lang w:val="es-ES" w:eastAsia="he-IL"/>
        </w:rPr>
      </w:pPr>
      <w:r w:rsidRPr="00420B9D">
        <w:rPr>
          <w:rFonts w:asciiTheme="minorBidi" w:eastAsia="Times New Roman" w:hAnsiTheme="minorBidi"/>
          <w:sz w:val="20"/>
          <w:szCs w:val="20"/>
          <w:lang w:val="es-ES" w:eastAsia="he-IL"/>
        </w:rPr>
        <w:t>2013. Plurilingüismos: usos y aprendizajes de lenguas (Prof. Nussbaum, Lucila). 32hs. Nota: 10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0"/>
          <w:szCs w:val="20"/>
          <w:lang w:val="es-ES" w:eastAsia="he-IL"/>
        </w:rPr>
      </w:pPr>
      <w:r w:rsidRPr="00420B9D">
        <w:rPr>
          <w:rFonts w:asciiTheme="minorBidi" w:eastAsia="Times New Roman" w:hAnsiTheme="minorBidi"/>
          <w:sz w:val="20"/>
          <w:szCs w:val="20"/>
          <w:lang w:val="es-ES" w:eastAsia="he-IL"/>
        </w:rPr>
        <w:t>2013. Cuestiones acerca de la materialidad del sentido: dispositivos y enunciación (Prof. Traversa, Oscar). 64hs. Nota: 7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0"/>
          <w:szCs w:val="20"/>
          <w:lang w:val="es-ES" w:eastAsia="he-IL"/>
        </w:rPr>
      </w:pPr>
      <w:r w:rsidRPr="00420B9D">
        <w:rPr>
          <w:rFonts w:asciiTheme="minorBidi" w:eastAsia="Times New Roman" w:hAnsiTheme="minorBidi"/>
          <w:sz w:val="20"/>
          <w:szCs w:val="20"/>
          <w:lang w:val="es-ES" w:eastAsia="he-IL"/>
        </w:rPr>
        <w:t>2013. La gramática visual (Prof. Barbosa Lins de Almeida, Danielle. 32hs. Nota: 6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0"/>
          <w:szCs w:val="20"/>
          <w:lang w:val="es-ES" w:eastAsia="he-IL"/>
        </w:rPr>
      </w:pPr>
      <w:r w:rsidRPr="00420B9D">
        <w:rPr>
          <w:rFonts w:asciiTheme="minorBidi" w:eastAsia="Times New Roman" w:hAnsiTheme="minorBidi"/>
          <w:sz w:val="20"/>
          <w:szCs w:val="20"/>
          <w:lang w:val="es-ES" w:eastAsia="he-IL"/>
        </w:rPr>
        <w:t>2012. Introducción al análisis del discurso (Prof. Bonnin, Juan Eduardo y Mariana Di Stefano). 80 hs. Nota: 6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0"/>
          <w:szCs w:val="20"/>
          <w:lang w:val="es-ES" w:eastAsia="he-IL"/>
        </w:rPr>
      </w:pPr>
      <w:r w:rsidRPr="00420B9D">
        <w:rPr>
          <w:rFonts w:asciiTheme="minorBidi" w:eastAsia="Times New Roman" w:hAnsiTheme="minorBidi"/>
          <w:sz w:val="20"/>
          <w:szCs w:val="20"/>
          <w:lang w:val="es-ES" w:eastAsia="he-IL"/>
        </w:rPr>
        <w:t>2012. Géneros discursivos desde perspectivas sistémico-funcionales (Prof. Borsinger, Ann y Susana González). 32hs. Nota: 8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u w:val="single"/>
          <w:lang w:val="es-ES" w:eastAsia="he-IL"/>
        </w:rPr>
      </w:pP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  <w:t>Ponencias en eventos científicos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2016. Abril. I Seminario Nacional: ídish en el siglo XXI. Desafíos y oportunidades para la lengua y la cultura ídish en la actualidad. Participación como expositora: ¿Quiénes leen libros en ídish hoy y para qué? IWO: Un estudio de usuarios.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eastAsia="ar-SA" w:bidi="ar-SA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lastRenderedPageBreak/>
        <w:t xml:space="preserve">2015. Abril. </w:t>
      </w:r>
      <w:r w:rsidRPr="00420B9D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lang w:eastAsia="ar-SA" w:bidi="ar-SA"/>
        </w:rPr>
        <w:t xml:space="preserve">II Congreso de la Delegación Argentina de la Asociación de Lingüística y Filología de América Latina (ALFAL) y VII  Jornadas Internacionales de Investigación en Filología y Lingüística. Participación como expositora: </w:t>
      </w:r>
      <w:r w:rsidRPr="00420B9D">
        <w:rPr>
          <w:rFonts w:asciiTheme="minorBidi" w:eastAsia="Times New Roman" w:hAnsiTheme="minorBidi"/>
          <w:sz w:val="24"/>
          <w:szCs w:val="24"/>
          <w:lang w:eastAsia="ar-SA" w:bidi="ar-SA"/>
        </w:rPr>
        <w:t>Representaciones acerca de la lengua ídish. Identidad étnica y lingüística, en un caso de entrevista.</w:t>
      </w:r>
    </w:p>
    <w:p w:rsidR="00420B9D" w:rsidRPr="00420B9D" w:rsidRDefault="00420B9D" w:rsidP="00420B9D">
      <w:pPr>
        <w:suppressAutoHyphens/>
        <w:spacing w:after="0" w:line="240" w:lineRule="auto"/>
        <w:rPr>
          <w:rFonts w:asciiTheme="minorBidi" w:eastAsia="Times New Roman" w:hAnsiTheme="minorBidi"/>
          <w:sz w:val="24"/>
          <w:szCs w:val="24"/>
          <w:lang w:eastAsia="ar-SA" w:bidi="ar-SA"/>
        </w:rPr>
      </w:pPr>
      <w:r w:rsidRPr="00420B9D">
        <w:rPr>
          <w:rFonts w:asciiTheme="minorBidi" w:eastAsia="Times New Roman" w:hAnsiTheme="minorBidi"/>
          <w:sz w:val="24"/>
          <w:szCs w:val="24"/>
          <w:lang w:eastAsia="ar-SA" w:bidi="ar-SA"/>
        </w:rPr>
        <w:t xml:space="preserve">2015. Noviembre. XI Congreso Internacional de ALED. </w:t>
      </w:r>
    </w:p>
    <w:p w:rsidR="00420B9D" w:rsidRPr="00420B9D" w:rsidRDefault="00420B9D" w:rsidP="00420B9D">
      <w:pPr>
        <w:suppressAutoHyphens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lang w:eastAsia="ar-SA" w:bidi="ar-SA"/>
        </w:rPr>
      </w:pPr>
      <w:r w:rsidRPr="00420B9D">
        <w:rPr>
          <w:rFonts w:asciiTheme="minorBidi" w:eastAsia="Times New Roman" w:hAnsiTheme="minorBidi"/>
          <w:sz w:val="24"/>
          <w:szCs w:val="24"/>
          <w:lang w:eastAsia="ar-SA" w:bidi="ar-SA"/>
        </w:rPr>
        <w:t xml:space="preserve">Participación como expositora: El Paisaje Lingüístico del IWO.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color w:val="222222"/>
          <w:sz w:val="15"/>
          <w:szCs w:val="15"/>
          <w:shd w:val="clear" w:color="auto" w:fill="FFFFFF"/>
          <w:lang w:eastAsia="ar-SA" w:bidi="ar-SA"/>
        </w:rPr>
      </w:pP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2014. Abril. Congreso de la SAL (Sociedad Argentina de Lingüística). Catamarca.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Participación como expositora: El tema no marcado en tres notas de opinión sobre el atentado a la AMIA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  <w:t>Artículos en espera de publicación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“Representaciones acerca de la lengua ídish. Identidad étnica y lingüística en un caso de entrevista”, Scherlis, Gabriela. 2013. En ACTAS del II Congreso de la Delegación Argentina de la Asociación de Lingüística y Filología de América Latina (ALFAL) y VII Jornadas Internacionales en Filología y Lingüística. 2015.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u w:val="single"/>
          <w:lang w:val="es-ES" w:eastAsia="he-IL"/>
        </w:rPr>
      </w:pPr>
    </w:p>
    <w:p w:rsidR="00420B9D" w:rsidRPr="00420B9D" w:rsidRDefault="00420B9D" w:rsidP="00420B9D">
      <w:pPr>
        <w:suppressAutoHyphens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  <w:t>Becas</w:t>
      </w:r>
    </w:p>
    <w:p w:rsid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</w:p>
    <w:p w:rsid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2016-2017. Beca Erasmus+ otorgada por la Unión Europea para la Universidad de Masaryk, Brno, República Checa. Beca completa para realizar un semestre de posgrado en la Universidad de Masaryk.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2016. Beca Interna Doctoral de CONICET para el Doctorado en Lingüística en la Universidad de Buenos Aires. Proyecto: La situación de la lengua ídish entre hablantes y posthablantes porteños.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2016. Beca de la Universidad de Tel Aviv para el International Yiddish Summer Program at Tel Aviv University. Beca completa. 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2015. Beca de la Universidad de Buenos Aires para la Maestría de Análisis del discurso, Facultad de Filosofía y Letras. Proyecto: Representaciones de la lengua ídish en personas nacidas en la década de 1940 en Buenos Aires.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2011. Beca del Gobierno de Israel para la Maestría en Lingüística de la Universidad de Ben Gurión, Beer Sheva.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2009. Beca anual de la fundación IWO, Buenos Aires, para el desarrollo la cultura y la lengua ídish. 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u w:val="single"/>
          <w:lang w:val="es-ES" w:eastAsia="he-IL"/>
        </w:rPr>
      </w:pP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  <w:t>Traducciones de artículos y corrección de textos como contribución académica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lastRenderedPageBreak/>
        <w:t xml:space="preserve">2016. Asesoramiento y corrección del libro de Skura, Susana y Silvia Glocer (compiladoras), </w:t>
      </w:r>
      <w:r w:rsidRPr="00420B9D">
        <w:rPr>
          <w:rFonts w:asciiTheme="minorBidi" w:eastAsia="Times New Roman" w:hAnsiTheme="minorBidi"/>
          <w:i/>
          <w:iCs/>
          <w:sz w:val="24"/>
          <w:szCs w:val="24"/>
          <w:lang w:val="es-ES" w:eastAsia="he-IL"/>
        </w:rPr>
        <w:t>Teatro ídish argentino (1930- 1950).</w:t>
      </w: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 Buenos Aires, 2016. Colección Saberes. Editorial de la Facultad de Filosofía y Letras. UBA</w:t>
      </w: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2015. Traducción de </w:t>
      </w:r>
      <w:r w:rsidRPr="00420B9D">
        <w:rPr>
          <w:rFonts w:asciiTheme="minorBidi" w:eastAsia="Times New Roman" w:hAnsiTheme="minorBidi"/>
          <w:sz w:val="24"/>
          <w:szCs w:val="24"/>
          <w:lang w:eastAsia="ar-SA" w:bidi="ar-SA"/>
        </w:rPr>
        <w:t xml:space="preserve">Katz Dovid (2007) Cap. 2. “Las tres lenguas de Ashkenaz”. </w:t>
      </w:r>
      <w:r w:rsidRPr="00420B9D">
        <w:rPr>
          <w:rFonts w:asciiTheme="minorBidi" w:eastAsia="Times New Roman" w:hAnsiTheme="minorBidi"/>
          <w:sz w:val="24"/>
          <w:szCs w:val="24"/>
          <w:lang w:val="en-US" w:eastAsia="ar-SA" w:bidi="ar-SA"/>
        </w:rPr>
        <w:t xml:space="preserve">En: </w:t>
      </w:r>
      <w:r w:rsidRPr="00420B9D">
        <w:rPr>
          <w:rFonts w:asciiTheme="minorBidi" w:eastAsia="Times New Roman" w:hAnsiTheme="minorBidi"/>
          <w:i/>
          <w:iCs/>
          <w:sz w:val="24"/>
          <w:szCs w:val="24"/>
          <w:lang w:val="en-US" w:eastAsia="ar-SA" w:bidi="ar-SA"/>
        </w:rPr>
        <w:t>Words On Fire</w:t>
      </w:r>
      <w:r w:rsidRPr="00420B9D">
        <w:rPr>
          <w:rFonts w:asciiTheme="minorBidi" w:eastAsia="Times New Roman" w:hAnsiTheme="minorBidi"/>
          <w:sz w:val="24"/>
          <w:szCs w:val="24"/>
          <w:lang w:val="en-US" w:eastAsia="ar-SA" w:bidi="ar-SA"/>
        </w:rPr>
        <w:t xml:space="preserve">. The Unfinished Story Of Yiddish, New York: Basic Books. </w:t>
      </w:r>
      <w:r w:rsidRPr="00420B9D">
        <w:rPr>
          <w:rFonts w:asciiTheme="minorBidi" w:eastAsia="Times New Roman" w:hAnsiTheme="minorBidi"/>
          <w:sz w:val="24"/>
          <w:szCs w:val="24"/>
          <w:lang w:eastAsia="ar-SA" w:bidi="ar-SA"/>
        </w:rPr>
        <w:t>45- 78. Traducción para uso del seminario Lingüística y Etnicidad. Judeolenguas en contacto</w:t>
      </w: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 en Universidad de Buenos Aires. Facultad de Filosofía y Letras. Departamento de Letras.</w:t>
      </w:r>
      <w:r w:rsidRPr="00420B9D">
        <w:rPr>
          <w:rFonts w:asciiTheme="minorBidi" w:eastAsia="Times New Roman" w:hAnsiTheme="minorBidi"/>
          <w:sz w:val="24"/>
          <w:szCs w:val="24"/>
          <w:lang w:eastAsia="ar-SA" w:bidi="ar-SA"/>
        </w:rPr>
        <w:t xml:space="preserve"> </w:t>
      </w: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2014. Traducción de Jean </w:t>
      </w:r>
      <w:r w:rsidRPr="00420B9D">
        <w:rPr>
          <w:rFonts w:asciiTheme="minorBidi" w:eastAsia="Times New Roman" w:hAnsiTheme="minorBidi"/>
          <w:sz w:val="24"/>
          <w:szCs w:val="24"/>
          <w:lang w:eastAsia="ar-SA" w:bidi="ar-SA"/>
        </w:rPr>
        <w:t xml:space="preserve">Baumgarten (2002) "El ídish en el presente. ¿Borradura o resurgimiento?" En: </w:t>
      </w:r>
      <w:r w:rsidRPr="00420B9D">
        <w:rPr>
          <w:rFonts w:asciiTheme="minorBidi" w:eastAsia="Times New Roman" w:hAnsiTheme="minorBidi"/>
          <w:i/>
          <w:iCs/>
          <w:sz w:val="24"/>
          <w:szCs w:val="24"/>
          <w:lang w:eastAsia="ar-SA" w:bidi="ar-SA"/>
        </w:rPr>
        <w:t>Le Yiddish. Historie d’une langue errante</w:t>
      </w:r>
      <w:r w:rsidRPr="00420B9D">
        <w:rPr>
          <w:rFonts w:asciiTheme="minorBidi" w:eastAsia="Times New Roman" w:hAnsiTheme="minorBidi"/>
          <w:sz w:val="24"/>
          <w:szCs w:val="24"/>
          <w:lang w:eastAsia="ar-SA" w:bidi="ar-SA"/>
        </w:rPr>
        <w:t>, Paris: Albin Michel. Traducción de para uso el seminario Lingüística y Etnicidad. Judeolenguas en contacto</w:t>
      </w: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 en Universidad de Buenos Aires. Facultad de Filosofía y Letras. Departamento de Letras.</w:t>
      </w:r>
      <w:r w:rsidRPr="00420B9D">
        <w:rPr>
          <w:rFonts w:asciiTheme="minorBidi" w:eastAsia="Times New Roman" w:hAnsiTheme="minorBidi"/>
          <w:sz w:val="24"/>
          <w:szCs w:val="24"/>
          <w:lang w:eastAsia="ar-SA" w:bidi="ar-SA"/>
        </w:rPr>
        <w:t xml:space="preserve">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2012. Traducción de “Metaphor, ad hoc concepts and word meaning - more questions than answers” (2002) artículo científico de Robyn Carston, para la Universidad Diego Portales, Santiago de Chile.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u w:val="single"/>
          <w:lang w:val="es-ES" w:eastAsia="he-IL"/>
        </w:rPr>
      </w:pPr>
    </w:p>
    <w:p w:rsidR="00420B9D" w:rsidRPr="00420B9D" w:rsidRDefault="00420B9D" w:rsidP="00420B9D">
      <w:pPr>
        <w:suppressAutoHyphens/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  <w:t xml:space="preserve">Trabajo como correctora, traductora, en transcripciones y en editoriales: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2016</w:t>
      </w:r>
      <w:r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 Realización del g</w:t>
      </w: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losario del libro </w:t>
      </w:r>
      <w:r w:rsidRPr="00420B9D">
        <w:rPr>
          <w:rFonts w:asciiTheme="minorBidi" w:eastAsia="Times New Roman" w:hAnsiTheme="minorBidi"/>
          <w:i/>
          <w:iCs/>
          <w:sz w:val="24"/>
          <w:szCs w:val="24"/>
          <w:lang w:val="es-ES" w:eastAsia="he-IL"/>
        </w:rPr>
        <w:t>Jugador</w:t>
      </w: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 de Alexander Baron, para la editorial La Bestia Equilatera.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2013 - 2015 Correctora literaria para Random House Mondadori.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Calibri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2013  hasta la fecha Correctora literaria y traductora para la editorial PJ Library en Latinoamérica.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2013 - 2014. Correctora y productora de contenido en Abremente. Catapulta Editores.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2012 - 2014. Trabajo de archivo: transcripción, traducción y adaptación para digitalización de narrativas orales en Centro Marc Turkow, AMIA.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u w:val="single"/>
          <w:lang w:val="es-ES" w:eastAsia="he-IL"/>
        </w:rPr>
      </w:pP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</w:pPr>
      <w:bookmarkStart w:id="0" w:name="_GoBack"/>
      <w:bookmarkEnd w:id="0"/>
      <w:r w:rsidRPr="00420B9D"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  <w:t>Actividad docente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  <w:t>Universitario</w:t>
      </w: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Ayudante con asignación de funciones en Seminario: Lingüística y etnicidad. Judeolenguas en contacto, en Universidad de Buenos Aires. Facultad de Filosofía y Letras. Departamento de Letras. Titular: Susana Skura. 2015.</w:t>
      </w: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Profesora asociada en Programa de Lectura y Escritura Académicas en Universidad de Flores. Directora del proyecto: Estela Moyano. Desde 2015.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Docente adscripta en la cátedra de Lingüística Diacrónica en Universidad de Buenos Aires. Facultad de Filosofía y Letras. Departamento de Letras. Titulares: Leonor Acuña y Gabriela Lapalma. 2014 - 2016.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  <w:lastRenderedPageBreak/>
        <w:t>Nivel Medio</w:t>
      </w:r>
      <w:r w:rsidRPr="00420B9D">
        <w:rPr>
          <w:rFonts w:asciiTheme="minorBidi" w:eastAsia="Times New Roman" w:hAnsiTheme="minorBidi"/>
          <w:b/>
          <w:bCs/>
          <w:sz w:val="24"/>
          <w:szCs w:val="24"/>
          <w:lang w:val="es-ES" w:eastAsia="he-IL"/>
        </w:rPr>
        <w:t xml:space="preserve"> </w:t>
      </w: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Profesora de Lengua en Escuela ORT I.  Desde 2012.</w:t>
      </w: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Profesora de Castellano y Literatura. ET N° 16, “Colegio España”. 2013.</w:t>
      </w: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Profesora de Lengua y Metodología de estudio en la Escuela Media Talpiot. 2012.</w:t>
      </w: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  <w:t>Nivel Inicial</w:t>
      </w: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Docente de Artes Literarias en Escuelas Primarias ORT I y II. 2015.</w:t>
      </w: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  <w:t>Extracurricular</w:t>
      </w: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Profesora de Español como Lengua Extranjera de modo particular y en los institutos: Vía Hispana (2005-2009), Hispanaires (2009), Bridge Argentina (2009-2010), Casa Che (2008/2009) y (2011/2012), y en Tel Aviv, en el </w:t>
      </w:r>
      <w:r w:rsidRPr="00420B9D">
        <w:rPr>
          <w:rFonts w:asciiTheme="minorBidi" w:eastAsia="Times New Roman" w:hAnsiTheme="minorBidi"/>
          <w:i/>
          <w:iCs/>
          <w:sz w:val="24"/>
          <w:szCs w:val="24"/>
          <w:lang w:val="es-ES" w:eastAsia="he-IL"/>
        </w:rPr>
        <w:t>Majon le iedidut America</w:t>
      </w: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 (Instituto de amistad americano) (2011).</w:t>
      </w: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u w:val="single"/>
          <w:lang w:val="es-ES" w:eastAsia="he-IL"/>
        </w:rPr>
      </w:pP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  <w:t>Participación en grupos de investigación</w:t>
      </w:r>
    </w:p>
    <w:p w:rsidR="00787588" w:rsidRDefault="00787588" w:rsidP="00787588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2016 hasta la fecha. Miembro del Núcleo de Estudios Judíos. Instituto de Desarrollo Económico (IDES). Buenos Aires. </w:t>
      </w:r>
    </w:p>
    <w:p w:rsidR="00420B9D" w:rsidRPr="00420B9D" w:rsidRDefault="00420B9D" w:rsidP="00787588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2015. Investigadora en el Programa de Lectura y Escritura Académicas (PROLEA). Dirigido por Estela Moyano. Universidad de Flores.</w:t>
      </w: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2014-2017. Investigadora dentro del proyecto “Actores y escenarios del proyecto de cambio lingüístico ídish-castellano. Teatro, prensa y escolarización judía en Buenos Aires durante la primera mitad del siglo XX”. Dirigido por Susana Skura. (UBACYT FFyL 20020130200180BA).  </w:t>
      </w:r>
    </w:p>
    <w:p w:rsidR="00420B9D" w:rsidRPr="00420B9D" w:rsidRDefault="00420B9D" w:rsidP="00420B9D">
      <w:pPr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2011. Colaboradora en el proyecto de investigación: Bilingüismo español/hebreo y su espacio en Israel, dirigido por la doctora Malka Muchnik, Universidad de Bar Ilán, Tel Aviv.</w:t>
      </w:r>
    </w:p>
    <w:p w:rsidR="00420B9D" w:rsidRPr="00420B9D" w:rsidRDefault="00420B9D" w:rsidP="00420B9D">
      <w:pPr>
        <w:suppressAutoHyphens/>
        <w:spacing w:after="120" w:line="240" w:lineRule="auto"/>
        <w:ind w:left="720"/>
        <w:rPr>
          <w:rFonts w:asciiTheme="minorBidi" w:eastAsia="Times New Roman" w:hAnsiTheme="minorBidi"/>
          <w:sz w:val="24"/>
          <w:szCs w:val="24"/>
          <w:lang w:val="es-ES" w:eastAsia="he-IL"/>
        </w:rPr>
      </w:pP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b/>
          <w:bCs/>
          <w:u w:val="single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u w:val="single"/>
          <w:lang w:val="es-ES" w:eastAsia="he-IL"/>
        </w:rPr>
        <w:t>Participación como asistente en eventos científicos</w:t>
      </w:r>
    </w:p>
    <w:p w:rsidR="00420B9D" w:rsidRPr="00420B9D" w:rsidRDefault="00420B9D" w:rsidP="00420B9D">
      <w:pPr>
        <w:suppressAutoHyphens/>
        <w:spacing w:after="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Calibri" w:hAnsiTheme="minorBidi"/>
          <w:lang w:val="es-ES" w:eastAsia="he-IL"/>
        </w:rPr>
        <w:t xml:space="preserve">2016. </w:t>
      </w: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Organizadora de la reunión académica con el profesor Avraham Novershtern de la Universidad Hebrea de Jerusalem y el grupo de investigación UBACyT del que soy parte. 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lang w:val="es-ES" w:eastAsia="he-IL"/>
        </w:rPr>
      </w:pPr>
    </w:p>
    <w:p w:rsidR="00420B9D" w:rsidRPr="00420B9D" w:rsidRDefault="00420B9D" w:rsidP="00420B9D">
      <w:pPr>
        <w:tabs>
          <w:tab w:val="left" w:pos="2670"/>
        </w:tabs>
        <w:suppressAutoHyphens/>
        <w:spacing w:after="0" w:line="240" w:lineRule="auto"/>
        <w:jc w:val="both"/>
        <w:rPr>
          <w:rFonts w:asciiTheme="minorBidi" w:eastAsia="Times New Roman" w:hAnsiTheme="minorBidi"/>
          <w:lang w:eastAsia="he-IL"/>
        </w:rPr>
      </w:pPr>
      <w:r w:rsidRPr="00420B9D">
        <w:rPr>
          <w:rFonts w:asciiTheme="minorBidi" w:eastAsia="Times New Roman" w:hAnsiTheme="minorBidi"/>
          <w:lang w:eastAsia="he-IL"/>
        </w:rPr>
        <w:t>2012. Conferencia: Variación sociolingüística del parámetro de sujeto nulo en español.</w:t>
      </w:r>
    </w:p>
    <w:p w:rsidR="00420B9D" w:rsidRPr="00420B9D" w:rsidRDefault="00420B9D" w:rsidP="00420B9D">
      <w:pPr>
        <w:tabs>
          <w:tab w:val="left" w:pos="2670"/>
        </w:tabs>
        <w:suppressAutoHyphens/>
        <w:spacing w:after="0" w:line="240" w:lineRule="auto"/>
        <w:jc w:val="both"/>
        <w:rPr>
          <w:rFonts w:asciiTheme="minorBidi" w:eastAsia="Times New Roman" w:hAnsiTheme="minorBidi"/>
          <w:lang w:eastAsia="he-IL"/>
        </w:rPr>
      </w:pPr>
      <w:r w:rsidRPr="00420B9D">
        <w:rPr>
          <w:rFonts w:asciiTheme="minorBidi" w:eastAsia="Times New Roman" w:hAnsiTheme="minorBidi"/>
          <w:lang w:eastAsia="he-IL"/>
        </w:rPr>
        <w:t xml:space="preserve">Organizó: Instituto de Lingüística, Facultad de Filosofía y Letras, UBA. </w:t>
      </w:r>
    </w:p>
    <w:p w:rsidR="00420B9D" w:rsidRPr="00420B9D" w:rsidRDefault="00420B9D" w:rsidP="00420B9D">
      <w:pPr>
        <w:tabs>
          <w:tab w:val="left" w:pos="2670"/>
        </w:tabs>
        <w:suppressAutoHyphens/>
        <w:spacing w:after="0" w:line="240" w:lineRule="auto"/>
        <w:jc w:val="both"/>
        <w:rPr>
          <w:rFonts w:asciiTheme="minorBidi" w:eastAsia="Times New Roman" w:hAnsiTheme="minorBidi"/>
          <w:lang w:eastAsia="he-IL"/>
        </w:rPr>
      </w:pPr>
      <w:r w:rsidRPr="00420B9D">
        <w:rPr>
          <w:rFonts w:asciiTheme="minorBidi" w:eastAsia="Times New Roman" w:hAnsiTheme="minorBidi"/>
          <w:lang w:eastAsia="he-IL"/>
        </w:rPr>
        <w:t xml:space="preserve">Expuso: Luis A. Ortiz-López (Universidad de Puerto Rico). En Instituto de Lingüística de la UBA.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lang w:eastAsia="he-IL"/>
        </w:rPr>
      </w:pPr>
    </w:p>
    <w:p w:rsidR="00420B9D" w:rsidRPr="00420B9D" w:rsidRDefault="00420B9D" w:rsidP="00420B9D">
      <w:pPr>
        <w:suppressAutoHyphens/>
        <w:spacing w:after="0" w:line="240" w:lineRule="auto"/>
        <w:rPr>
          <w:rFonts w:asciiTheme="minorBidi" w:eastAsia="Times New Roman" w:hAnsiTheme="minorBidi"/>
          <w:lang w:eastAsia="he-IL"/>
        </w:rPr>
      </w:pPr>
      <w:r w:rsidRPr="00420B9D">
        <w:rPr>
          <w:rFonts w:asciiTheme="minorBidi" w:eastAsia="Times New Roman" w:hAnsiTheme="minorBidi"/>
          <w:lang w:eastAsia="he-IL"/>
        </w:rPr>
        <w:t>2012. Conferencia: Ethos y la escena de enunciación.</w:t>
      </w:r>
    </w:p>
    <w:p w:rsidR="00420B9D" w:rsidRPr="00420B9D" w:rsidRDefault="00420B9D" w:rsidP="00420B9D">
      <w:pPr>
        <w:suppressAutoHyphens/>
        <w:spacing w:after="0" w:line="240" w:lineRule="auto"/>
        <w:rPr>
          <w:rFonts w:asciiTheme="minorBidi" w:eastAsia="Times New Roman" w:hAnsiTheme="minorBidi"/>
          <w:lang w:eastAsia="he-IL"/>
        </w:rPr>
      </w:pPr>
      <w:r w:rsidRPr="00420B9D">
        <w:rPr>
          <w:rFonts w:asciiTheme="minorBidi" w:eastAsia="Times New Roman" w:hAnsiTheme="minorBidi"/>
          <w:lang w:eastAsia="he-IL"/>
        </w:rPr>
        <w:t xml:space="preserve">Organizó: Universidad de San Andrés. </w:t>
      </w:r>
    </w:p>
    <w:p w:rsidR="00420B9D" w:rsidRPr="00420B9D" w:rsidRDefault="00420B9D" w:rsidP="00420B9D">
      <w:pPr>
        <w:suppressAutoHyphens/>
        <w:spacing w:after="0" w:line="240" w:lineRule="auto"/>
        <w:rPr>
          <w:rFonts w:asciiTheme="minorBidi" w:eastAsia="Times New Roman" w:hAnsiTheme="minorBidi"/>
          <w:lang w:val="es-ES" w:eastAsia="he-IL"/>
        </w:rPr>
      </w:pPr>
      <w:r w:rsidRPr="00420B9D">
        <w:rPr>
          <w:rFonts w:asciiTheme="minorBidi" w:eastAsia="Times New Roman" w:hAnsiTheme="minorBidi"/>
          <w:lang w:eastAsia="he-IL"/>
        </w:rPr>
        <w:t>Expuso: Dominique Maingueneau (Paris 12- Francia). En Sede de Posgrad</w:t>
      </w:r>
      <w:r w:rsidRPr="00420B9D">
        <w:rPr>
          <w:rFonts w:asciiTheme="minorBidi" w:eastAsia="Times New Roman" w:hAnsiTheme="minorBidi"/>
          <w:lang w:val="es-ES" w:eastAsia="he-IL"/>
        </w:rPr>
        <w:t xml:space="preserve">os de Universidad de San Andrés. </w:t>
      </w:r>
    </w:p>
    <w:p w:rsidR="00420B9D" w:rsidRPr="00420B9D" w:rsidRDefault="00420B9D" w:rsidP="00420B9D">
      <w:pPr>
        <w:suppressAutoHyphens/>
        <w:spacing w:after="0" w:line="240" w:lineRule="auto"/>
        <w:jc w:val="both"/>
        <w:rPr>
          <w:rFonts w:asciiTheme="minorBidi" w:eastAsia="Times New Roman" w:hAnsiTheme="minorBidi"/>
          <w:lang w:val="es-ES" w:eastAsia="he-IL"/>
        </w:rPr>
      </w:pPr>
    </w:p>
    <w:p w:rsidR="00420B9D" w:rsidRPr="00420B9D" w:rsidRDefault="00420B9D" w:rsidP="00420B9D">
      <w:pPr>
        <w:suppressAutoHyphens/>
        <w:spacing w:after="0" w:line="240" w:lineRule="auto"/>
        <w:jc w:val="both"/>
        <w:rPr>
          <w:rFonts w:asciiTheme="minorBidi" w:eastAsia="Times New Roman" w:hAnsiTheme="minorBidi"/>
          <w:lang w:val="en-US" w:eastAsia="he-IL"/>
        </w:rPr>
      </w:pPr>
      <w:r w:rsidRPr="00420B9D">
        <w:rPr>
          <w:rFonts w:asciiTheme="minorBidi" w:eastAsia="Times New Roman" w:hAnsiTheme="minorBidi"/>
          <w:lang w:val="en-US" w:eastAsia="he-IL"/>
        </w:rPr>
        <w:lastRenderedPageBreak/>
        <w:t xml:space="preserve">2011. Conferencia: Analyzing Discourse and Argumentation Today: Contemporary European Trends. </w:t>
      </w:r>
    </w:p>
    <w:p w:rsidR="00420B9D" w:rsidRPr="00420B9D" w:rsidRDefault="00420B9D" w:rsidP="00420B9D">
      <w:pPr>
        <w:tabs>
          <w:tab w:val="left" w:pos="2670"/>
        </w:tabs>
        <w:suppressAutoHyphens/>
        <w:spacing w:after="0" w:line="240" w:lineRule="auto"/>
        <w:jc w:val="both"/>
        <w:rPr>
          <w:rFonts w:asciiTheme="minorBidi" w:eastAsia="Times New Roman" w:hAnsiTheme="minorBidi"/>
          <w:lang w:val="en-US" w:eastAsia="he-IL"/>
        </w:rPr>
      </w:pPr>
      <w:r w:rsidRPr="00420B9D">
        <w:rPr>
          <w:rFonts w:asciiTheme="minorBidi" w:eastAsia="Times New Roman" w:hAnsiTheme="minorBidi"/>
          <w:lang w:val="en-US" w:eastAsia="he-IL"/>
        </w:rPr>
        <w:t>Organizó: ADARR (Analyse du discours, Argumentation &amp; Rhétorique).</w:t>
      </w:r>
    </w:p>
    <w:p w:rsidR="00420B9D" w:rsidRPr="00420B9D" w:rsidRDefault="00420B9D" w:rsidP="00420B9D">
      <w:pPr>
        <w:tabs>
          <w:tab w:val="left" w:pos="2670"/>
        </w:tabs>
        <w:suppressAutoHyphens/>
        <w:spacing w:after="0" w:line="240" w:lineRule="auto"/>
        <w:jc w:val="both"/>
        <w:rPr>
          <w:rFonts w:asciiTheme="minorBidi" w:eastAsia="Times New Roman" w:hAnsiTheme="minorBidi"/>
          <w:lang w:val="en-US" w:eastAsia="he-IL"/>
        </w:rPr>
      </w:pPr>
      <w:r w:rsidRPr="00420B9D">
        <w:rPr>
          <w:rFonts w:asciiTheme="minorBidi" w:eastAsia="Times New Roman" w:hAnsiTheme="minorBidi"/>
          <w:lang w:val="en-US" w:eastAsia="he-IL"/>
        </w:rPr>
        <w:t xml:space="preserve">Expositores: Ruth Amossy (TAU), Norman Fairclough (Lankaster, UK) y Dominique Maingueneau (Paris 12- Francia). En Universidad de Tel Aviv. </w:t>
      </w:r>
    </w:p>
    <w:p w:rsidR="00420B9D" w:rsidRPr="00420B9D" w:rsidRDefault="00420B9D" w:rsidP="00420B9D">
      <w:pPr>
        <w:tabs>
          <w:tab w:val="left" w:pos="2670"/>
        </w:tabs>
        <w:suppressAutoHyphens/>
        <w:spacing w:after="0" w:line="240" w:lineRule="auto"/>
        <w:jc w:val="both"/>
        <w:rPr>
          <w:rFonts w:asciiTheme="minorBidi" w:eastAsia="Times New Roman" w:hAnsiTheme="minorBidi"/>
          <w:lang w:val="en-US" w:eastAsia="he-IL"/>
        </w:rPr>
      </w:pPr>
    </w:p>
    <w:p w:rsidR="00420B9D" w:rsidRPr="00420B9D" w:rsidRDefault="00420B9D" w:rsidP="00420B9D">
      <w:pPr>
        <w:tabs>
          <w:tab w:val="left" w:pos="2670"/>
        </w:tabs>
        <w:suppressAutoHyphens/>
        <w:spacing w:after="0" w:line="240" w:lineRule="auto"/>
        <w:jc w:val="both"/>
        <w:rPr>
          <w:rFonts w:asciiTheme="minorBidi" w:eastAsia="Times New Roman" w:hAnsiTheme="minorBidi"/>
          <w:lang w:val="en-US" w:eastAsia="he-IL"/>
        </w:rPr>
      </w:pPr>
      <w:r w:rsidRPr="00420B9D">
        <w:rPr>
          <w:rFonts w:asciiTheme="minorBidi" w:eastAsia="Times New Roman" w:hAnsiTheme="minorBidi"/>
          <w:lang w:val="en-US" w:eastAsia="he-IL"/>
        </w:rPr>
        <w:t>2011. Coloquio: Why Historians Need to Know Historical Linguistics.</w:t>
      </w:r>
    </w:p>
    <w:p w:rsidR="00420B9D" w:rsidRPr="00420B9D" w:rsidRDefault="00420B9D" w:rsidP="00420B9D">
      <w:pPr>
        <w:tabs>
          <w:tab w:val="left" w:pos="2670"/>
        </w:tabs>
        <w:suppressAutoHyphens/>
        <w:spacing w:after="0" w:line="240" w:lineRule="auto"/>
        <w:jc w:val="both"/>
        <w:rPr>
          <w:rFonts w:asciiTheme="minorBidi" w:eastAsia="Times New Roman" w:hAnsiTheme="minorBidi"/>
          <w:lang w:val="en-US" w:eastAsia="he-IL"/>
        </w:rPr>
      </w:pPr>
      <w:r w:rsidRPr="00420B9D">
        <w:rPr>
          <w:rFonts w:asciiTheme="minorBidi" w:eastAsia="Times New Roman" w:hAnsiTheme="minorBidi"/>
          <w:lang w:val="en-US" w:eastAsia="he-IL"/>
        </w:rPr>
        <w:t xml:space="preserve">Organizó: Tel Aviv University, Department of Linguistics y The Shirley and Leslie Porter School of Cultural Studies. </w:t>
      </w:r>
    </w:p>
    <w:p w:rsidR="00420B9D" w:rsidRPr="00420B9D" w:rsidRDefault="00420B9D" w:rsidP="00420B9D">
      <w:pPr>
        <w:tabs>
          <w:tab w:val="left" w:pos="2670"/>
        </w:tabs>
        <w:suppressAutoHyphens/>
        <w:spacing w:after="0" w:line="240" w:lineRule="auto"/>
        <w:jc w:val="both"/>
        <w:rPr>
          <w:rFonts w:asciiTheme="minorBidi" w:eastAsia="Times New Roman" w:hAnsiTheme="minorBidi"/>
          <w:lang w:eastAsia="he-IL"/>
        </w:rPr>
      </w:pPr>
      <w:r w:rsidRPr="00420B9D">
        <w:rPr>
          <w:rFonts w:asciiTheme="minorBidi" w:eastAsia="Times New Roman" w:hAnsiTheme="minorBidi"/>
          <w:lang w:eastAsia="he-IL"/>
        </w:rPr>
        <w:t xml:space="preserve">Expuso: Paul Wexler. En Universidad de Tel Aviv. </w:t>
      </w:r>
    </w:p>
    <w:p w:rsidR="00420B9D" w:rsidRPr="00420B9D" w:rsidRDefault="00420B9D" w:rsidP="00420B9D">
      <w:pPr>
        <w:tabs>
          <w:tab w:val="left" w:pos="2670"/>
        </w:tabs>
        <w:suppressAutoHyphens/>
        <w:spacing w:after="0" w:line="240" w:lineRule="auto"/>
        <w:jc w:val="both"/>
        <w:rPr>
          <w:rFonts w:asciiTheme="minorBidi" w:eastAsia="Times New Roman" w:hAnsiTheme="minorBidi"/>
          <w:lang w:eastAsia="he-IL"/>
        </w:rPr>
      </w:pPr>
    </w:p>
    <w:p w:rsidR="00420B9D" w:rsidRPr="00420B9D" w:rsidRDefault="00420B9D" w:rsidP="00420B9D">
      <w:pPr>
        <w:suppressAutoHyphens/>
        <w:spacing w:after="0" w:line="240" w:lineRule="auto"/>
        <w:ind w:left="720"/>
        <w:rPr>
          <w:rFonts w:asciiTheme="minorBidi" w:eastAsia="Times New Roman" w:hAnsiTheme="minorBidi"/>
          <w:sz w:val="24"/>
          <w:szCs w:val="24"/>
          <w:lang w:eastAsia="he-IL"/>
        </w:rPr>
      </w:pPr>
    </w:p>
    <w:p w:rsid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  <w:t xml:space="preserve">Asistencia a otros seminarios o cursos académicos </w:t>
      </w:r>
    </w:p>
    <w:p w:rsidR="007831A8" w:rsidRPr="007831A8" w:rsidRDefault="007831A8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eastAsia="he-IL"/>
        </w:rPr>
      </w:pPr>
      <w:r w:rsidRPr="007831A8">
        <w:rPr>
          <w:rFonts w:asciiTheme="minorBidi" w:eastAsia="Times New Roman" w:hAnsiTheme="minorBidi"/>
          <w:sz w:val="24"/>
          <w:szCs w:val="24"/>
          <w:lang w:eastAsia="he-IL"/>
        </w:rPr>
        <w:t xml:space="preserve">2016. Interacción, conversación y discurso. </w:t>
      </w:r>
      <w:r>
        <w:rPr>
          <w:rFonts w:asciiTheme="minorBidi" w:eastAsia="Times New Roman" w:hAnsiTheme="minorBidi"/>
          <w:sz w:val="24"/>
          <w:szCs w:val="24"/>
          <w:lang w:eastAsia="he-IL"/>
        </w:rPr>
        <w:t>(Prof. Bonnin) FFyL.UBA.</w:t>
      </w:r>
    </w:p>
    <w:p w:rsidR="007831A8" w:rsidRPr="007831A8" w:rsidRDefault="007831A8" w:rsidP="007831A8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eastAsia="he-IL"/>
        </w:rPr>
      </w:pPr>
      <w:r w:rsidRPr="007831A8">
        <w:rPr>
          <w:rFonts w:asciiTheme="minorBidi" w:eastAsia="Times New Roman" w:hAnsiTheme="minorBidi"/>
          <w:sz w:val="24"/>
          <w:szCs w:val="24"/>
          <w:lang w:eastAsia="he-IL"/>
        </w:rPr>
        <w:t xml:space="preserve">2016. </w:t>
      </w:r>
      <w:r w:rsidRPr="007831A8">
        <w:rPr>
          <w:rFonts w:asciiTheme="minorBidi" w:eastAsia="Times New Roman" w:hAnsiTheme="minorBidi"/>
          <w:sz w:val="24"/>
          <w:szCs w:val="24"/>
          <w:lang w:val="en-US" w:eastAsia="he-IL"/>
        </w:rPr>
        <w:t xml:space="preserve">Variación morfosintáctica. </w:t>
      </w:r>
      <w:r w:rsidRPr="007831A8">
        <w:rPr>
          <w:rFonts w:asciiTheme="minorBidi" w:eastAsia="Times New Roman" w:hAnsiTheme="minorBidi"/>
          <w:sz w:val="24"/>
          <w:szCs w:val="24"/>
          <w:lang w:eastAsia="he-IL"/>
        </w:rPr>
        <w:t xml:space="preserve">(Prof. Martínez, A. y Speranza, A.) </w:t>
      </w:r>
      <w:r>
        <w:rPr>
          <w:rFonts w:asciiTheme="minorBidi" w:eastAsia="Times New Roman" w:hAnsiTheme="minorBidi"/>
          <w:sz w:val="24"/>
          <w:szCs w:val="24"/>
          <w:lang w:eastAsia="he-IL"/>
        </w:rPr>
        <w:t>FFyL UBA</w:t>
      </w:r>
    </w:p>
    <w:p w:rsidR="007831A8" w:rsidRPr="007831A8" w:rsidRDefault="007831A8" w:rsidP="007831A8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eastAsia="he-IL"/>
        </w:rPr>
      </w:pPr>
      <w:r w:rsidRPr="007831A8">
        <w:rPr>
          <w:rFonts w:asciiTheme="minorBidi" w:eastAsia="Times New Roman" w:hAnsiTheme="minorBidi"/>
          <w:sz w:val="24"/>
          <w:szCs w:val="24"/>
          <w:lang w:val="en-US" w:eastAsia="he-IL"/>
        </w:rPr>
        <w:t xml:space="preserve">2016. </w:t>
      </w:r>
      <w:r w:rsidRPr="007831A8">
        <w:rPr>
          <w:rFonts w:asciiTheme="minorBidi" w:eastAsia="Times New Roman" w:hAnsiTheme="minorBidi"/>
          <w:sz w:val="24"/>
          <w:szCs w:val="24"/>
          <w:lang w:eastAsia="he-IL"/>
        </w:rPr>
        <w:t>Teorías de la traducci</w:t>
      </w:r>
      <w:r>
        <w:rPr>
          <w:rFonts w:asciiTheme="minorBidi" w:eastAsia="Times New Roman" w:hAnsiTheme="minorBidi"/>
          <w:sz w:val="24"/>
          <w:szCs w:val="24"/>
          <w:lang w:eastAsia="he-IL"/>
        </w:rPr>
        <w:t>ón (Prof</w:t>
      </w:r>
      <w:r w:rsidRPr="007831A8">
        <w:rPr>
          <w:rFonts w:asciiTheme="minorBidi" w:eastAsia="Times New Roman" w:hAnsiTheme="minorBidi"/>
          <w:sz w:val="24"/>
          <w:szCs w:val="24"/>
          <w:lang w:eastAsia="he-IL"/>
        </w:rPr>
        <w:t>.</w:t>
      </w:r>
      <w:r>
        <w:rPr>
          <w:rFonts w:asciiTheme="minorBidi" w:eastAsia="Times New Roman" w:hAnsiTheme="minorBidi"/>
          <w:sz w:val="24"/>
          <w:szCs w:val="24"/>
          <w:lang w:eastAsia="he-IL"/>
        </w:rPr>
        <w:t xml:space="preserve"> Bein, R. y Falcón Barceló, A.) FFyL UBA</w:t>
      </w:r>
    </w:p>
    <w:p w:rsidR="00420B9D" w:rsidRPr="007831A8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n-US" w:eastAsia="he-IL"/>
        </w:rPr>
      </w:pPr>
      <w:r w:rsidRPr="007831A8">
        <w:rPr>
          <w:rFonts w:asciiTheme="minorBidi" w:eastAsia="Times New Roman" w:hAnsiTheme="minorBidi"/>
          <w:sz w:val="24"/>
          <w:szCs w:val="24"/>
          <w:lang w:val="en-US" w:eastAsia="he-IL"/>
        </w:rPr>
        <w:t xml:space="preserve">2011. Phonetics and Phonology (Prof. Wolak). Ben Gurion University. Israel.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7831A8">
        <w:rPr>
          <w:rFonts w:asciiTheme="minorBidi" w:eastAsia="Times New Roman" w:hAnsiTheme="minorBidi"/>
          <w:sz w:val="24"/>
          <w:szCs w:val="24"/>
          <w:lang w:val="en-US" w:eastAsia="he-IL"/>
        </w:rPr>
        <w:t>2011. Semantics (Prof. Cohen, A.). Ben Gurio</w:t>
      </w: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n University. Israel. </w:t>
      </w:r>
    </w:p>
    <w:p w:rsidR="00420B9D" w:rsidRPr="00420B9D" w:rsidRDefault="00420B9D" w:rsidP="00420B9D">
      <w:pPr>
        <w:tabs>
          <w:tab w:val="left" w:pos="2670"/>
        </w:tabs>
        <w:suppressAutoHyphens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2009. Seminario de posgrado: “Modernidad, arte e identidades judías” (Prof. Azria, Regine) Centro Franco Argentino de Altos Estudios. UBA.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2009. Seminario de posgrado “Institucionalizaciones en la Argentina moderna” (Prof. Setton, Damián, Iván</w:t>
      </w:r>
      <w:r w:rsidRPr="00420B9D">
        <w:rPr>
          <w:rFonts w:asciiTheme="minorBidi" w:eastAsia="Times New Roman" w:hAnsiTheme="minorBidi"/>
          <w:sz w:val="24"/>
          <w:szCs w:val="24"/>
          <w:shd w:val="clear" w:color="auto" w:fill="FFFFFF"/>
          <w:lang w:eastAsia="ar-SA" w:bidi="ar-SA"/>
        </w:rPr>
        <w:t xml:space="preserve"> Cherjovsky y Alejandro Dujovne). F</w:t>
      </w: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acultad de Ciencias Sociales. UBA.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u w:val="single"/>
          <w:lang w:val="es-ES" w:eastAsia="he-IL"/>
        </w:rPr>
      </w:pP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lang w:eastAsia="he-IL"/>
        </w:rPr>
      </w:pPr>
      <w:r w:rsidRPr="00420B9D"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  <w:t>Difusión cultural</w:t>
      </w:r>
    </w:p>
    <w:p w:rsidR="00420B9D" w:rsidRPr="00420B9D" w:rsidRDefault="00420B9D" w:rsidP="00420B9D">
      <w:pPr>
        <w:suppressAutoHyphens/>
        <w:spacing w:after="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2013. Columnista cultural en Derecho en Zapatillas (Radio y Blog) (En radio La Tribu y RCB Radio digital). </w:t>
      </w:r>
    </w:p>
    <w:p w:rsidR="00420B9D" w:rsidRPr="00420B9D" w:rsidRDefault="00420B9D" w:rsidP="00420B9D">
      <w:pPr>
        <w:suppressAutoHyphens/>
        <w:spacing w:after="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</w:p>
    <w:p w:rsidR="00420B9D" w:rsidRPr="00420B9D" w:rsidRDefault="00420B9D" w:rsidP="00420B9D">
      <w:pPr>
        <w:suppressAutoHyphens/>
        <w:spacing w:after="0" w:line="240" w:lineRule="auto"/>
        <w:ind w:left="720"/>
        <w:rPr>
          <w:rFonts w:asciiTheme="minorBidi" w:eastAsia="Times New Roman" w:hAnsiTheme="minorBidi"/>
          <w:sz w:val="24"/>
          <w:szCs w:val="24"/>
          <w:lang w:val="es-ES" w:eastAsia="he-IL"/>
        </w:rPr>
      </w:pPr>
    </w:p>
    <w:p w:rsidR="00420B9D" w:rsidRPr="00420B9D" w:rsidRDefault="00420B9D" w:rsidP="00420B9D">
      <w:pPr>
        <w:suppressAutoHyphens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</w:pPr>
      <w:r w:rsidRPr="00420B9D">
        <w:rPr>
          <w:rFonts w:asciiTheme="minorBidi" w:eastAsia="Times New Roman" w:hAnsiTheme="minorBidi"/>
          <w:b/>
          <w:bCs/>
          <w:sz w:val="24"/>
          <w:szCs w:val="24"/>
          <w:u w:val="single"/>
          <w:lang w:val="es-ES" w:eastAsia="he-IL"/>
        </w:rPr>
        <w:t>Idiomas</w:t>
      </w:r>
    </w:p>
    <w:p w:rsidR="00787588" w:rsidRDefault="00420B9D" w:rsidP="00787588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A. Inglés: Alto. </w:t>
      </w:r>
      <w:r w:rsidRPr="00420B9D">
        <w:rPr>
          <w:rFonts w:asciiTheme="minorBidi" w:eastAsia="Times New Roman" w:hAnsiTheme="minorBidi"/>
          <w:sz w:val="24"/>
          <w:szCs w:val="24"/>
          <w:lang w:eastAsia="he-IL"/>
        </w:rPr>
        <w:t xml:space="preserve">TOEFL IBT 81 </w:t>
      </w:r>
    </w:p>
    <w:p w:rsidR="00420B9D" w:rsidRPr="00420B9D" w:rsidRDefault="00420B9D" w:rsidP="00787588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B. Hebreo: Alto. Yael: 111</w:t>
      </w:r>
      <w:r w:rsidR="00787588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 (E</w:t>
      </w: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x</w:t>
      </w:r>
      <w:r w:rsidR="00787588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amen universitario para el ingreso universitario </w:t>
      </w: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>en Israel)</w:t>
      </w:r>
    </w:p>
    <w:p w:rsidR="00420B9D" w:rsidRPr="00420B9D" w:rsidRDefault="00787588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val="es-ES" w:eastAsia="he-IL"/>
        </w:rPr>
      </w:pPr>
      <w:r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C. Francés: Medio-Alto. Lectocomprensión UBA y aprendizaje particular.  </w:t>
      </w:r>
    </w:p>
    <w:p w:rsidR="00420B9D" w:rsidRPr="00420B9D" w:rsidRDefault="00420B9D" w:rsidP="00420B9D">
      <w:pPr>
        <w:suppressAutoHyphens/>
        <w:spacing w:after="120" w:line="240" w:lineRule="auto"/>
        <w:rPr>
          <w:rFonts w:asciiTheme="minorBidi" w:eastAsia="Times New Roman" w:hAnsiTheme="minorBidi"/>
          <w:sz w:val="24"/>
          <w:szCs w:val="24"/>
          <w:lang w:eastAsia="ar-SA" w:bidi="ar-SA"/>
        </w:rPr>
      </w:pPr>
      <w:r w:rsidRPr="00420B9D">
        <w:rPr>
          <w:rFonts w:asciiTheme="minorBidi" w:eastAsia="Times New Roman" w:hAnsiTheme="minorBidi"/>
          <w:sz w:val="24"/>
          <w:szCs w:val="24"/>
          <w:lang w:val="es-ES" w:eastAsia="he-IL"/>
        </w:rPr>
        <w:t xml:space="preserve">D. Ídish: </w:t>
      </w:r>
      <w:r w:rsidRPr="00420B9D">
        <w:rPr>
          <w:rFonts w:asciiTheme="minorBidi" w:eastAsia="Times New Roman" w:hAnsiTheme="minorBidi"/>
          <w:sz w:val="24"/>
          <w:szCs w:val="24"/>
          <w:lang w:val="es-ES" w:eastAsia="ar-SA" w:bidi="ar-SA"/>
        </w:rPr>
        <w:t>Medio. (En IWO)</w:t>
      </w:r>
    </w:p>
    <w:p w:rsidR="008D48F7" w:rsidRPr="00420B9D" w:rsidRDefault="008D48F7">
      <w:pPr>
        <w:rPr>
          <w:rFonts w:asciiTheme="minorBidi" w:hAnsiTheme="minorBidi"/>
        </w:rPr>
      </w:pPr>
    </w:p>
    <w:sectPr w:rsidR="008D48F7" w:rsidRPr="00420B9D" w:rsidSect="00AA2F9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AB" w:rsidRDefault="00B230AB">
      <w:pPr>
        <w:spacing w:after="0" w:line="240" w:lineRule="auto"/>
      </w:pPr>
      <w:r>
        <w:separator/>
      </w:r>
    </w:p>
  </w:endnote>
  <w:endnote w:type="continuationSeparator" w:id="0">
    <w:p w:rsidR="00B230AB" w:rsidRDefault="00B2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D13" w:rsidRDefault="00E86F7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31A8">
      <w:rPr>
        <w:noProof/>
      </w:rPr>
      <w:t>1</w:t>
    </w:r>
    <w:r>
      <w:fldChar w:fldCharType="end"/>
    </w:r>
  </w:p>
  <w:p w:rsidR="00CB5D13" w:rsidRDefault="00B230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AB" w:rsidRDefault="00B230AB">
      <w:pPr>
        <w:spacing w:after="0" w:line="240" w:lineRule="auto"/>
      </w:pPr>
      <w:r>
        <w:separator/>
      </w:r>
    </w:p>
  </w:footnote>
  <w:footnote w:type="continuationSeparator" w:id="0">
    <w:p w:rsidR="00B230AB" w:rsidRDefault="00B23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9D"/>
    <w:rsid w:val="001B21F6"/>
    <w:rsid w:val="002E03FD"/>
    <w:rsid w:val="00420B9D"/>
    <w:rsid w:val="007831A8"/>
    <w:rsid w:val="00787588"/>
    <w:rsid w:val="008D48F7"/>
    <w:rsid w:val="00B230AB"/>
    <w:rsid w:val="00E8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CB29BB-3395-405E-9A19-47620ED8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42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sch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1575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scherlis</dc:creator>
  <cp:keywords/>
  <dc:description/>
  <cp:lastModifiedBy>gaby scherlis</cp:lastModifiedBy>
  <cp:revision>2</cp:revision>
  <dcterms:created xsi:type="dcterms:W3CDTF">2017-01-25T01:59:00Z</dcterms:created>
  <dcterms:modified xsi:type="dcterms:W3CDTF">2017-01-25T01:59:00Z</dcterms:modified>
</cp:coreProperties>
</file>