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F8" w:rsidRPr="003A21A8" w:rsidRDefault="004246F8" w:rsidP="003A21A8">
      <w:pPr>
        <w:pStyle w:val="Pa5"/>
        <w:spacing w:before="100"/>
        <w:jc w:val="both"/>
        <w:rPr>
          <w:rStyle w:val="A1"/>
          <w:sz w:val="22"/>
          <w:szCs w:val="22"/>
        </w:rPr>
      </w:pPr>
      <w:r w:rsidRPr="003A21A8">
        <w:rPr>
          <w:rStyle w:val="A1"/>
          <w:sz w:val="22"/>
          <w:szCs w:val="22"/>
        </w:rPr>
        <w:t xml:space="preserve">El ferrocarril argentino: trayectorias, perspectivas, mitos </w:t>
      </w:r>
    </w:p>
    <w:p w:rsidR="004246F8" w:rsidRPr="003A21A8" w:rsidRDefault="004246F8" w:rsidP="003A21A8">
      <w:pPr>
        <w:spacing w:after="0" w:line="240" w:lineRule="auto"/>
        <w:jc w:val="both"/>
        <w:rPr>
          <w:rStyle w:val="A1"/>
          <w:rFonts w:ascii="Helvetica" w:hAnsi="Helvetica"/>
          <w:sz w:val="22"/>
          <w:szCs w:val="22"/>
        </w:rPr>
      </w:pPr>
    </w:p>
    <w:p w:rsidR="00C96C9F" w:rsidRPr="003A21A8" w:rsidRDefault="004246F8" w:rsidP="003A21A8">
      <w:pPr>
        <w:spacing w:after="0" w:line="240" w:lineRule="auto"/>
        <w:jc w:val="both"/>
        <w:rPr>
          <w:rFonts w:ascii="Helvetica" w:hAnsi="Helvetica" w:cs="Arial"/>
          <w:color w:val="231F20"/>
        </w:rPr>
      </w:pPr>
      <w:r w:rsidRPr="003A21A8">
        <w:rPr>
          <w:rStyle w:val="A1"/>
          <w:rFonts w:ascii="Helvetica" w:hAnsi="Helvetica"/>
          <w:sz w:val="22"/>
          <w:szCs w:val="22"/>
        </w:rPr>
        <w:t>Alberto Müller</w:t>
      </w:r>
    </w:p>
    <w:p w:rsidR="004246F8" w:rsidRPr="003A21A8" w:rsidRDefault="004246F8" w:rsidP="003A21A8">
      <w:pPr>
        <w:spacing w:after="0" w:line="240" w:lineRule="auto"/>
        <w:jc w:val="both"/>
        <w:rPr>
          <w:rFonts w:ascii="Helvetica" w:hAnsi="Helvetica" w:cs="Arial"/>
          <w:color w:val="231F20"/>
        </w:rPr>
      </w:pPr>
    </w:p>
    <w:p w:rsidR="00AC02AC" w:rsidRPr="003A21A8" w:rsidRDefault="00DF6083" w:rsidP="003A21A8">
      <w:pPr>
        <w:spacing w:after="0" w:line="240" w:lineRule="auto"/>
        <w:jc w:val="both"/>
        <w:rPr>
          <w:rFonts w:ascii="Helvetica" w:hAnsi="Helvetica" w:cs="Arial"/>
          <w:color w:val="231F20"/>
        </w:rPr>
      </w:pPr>
      <w:r w:rsidRPr="003A21A8">
        <w:rPr>
          <w:rFonts w:ascii="Helvetica" w:hAnsi="Helvetica" w:cs="Arial"/>
          <w:color w:val="231F20"/>
        </w:rPr>
        <w:t>[</w:t>
      </w:r>
      <w:r w:rsidRPr="003A21A8">
        <w:rPr>
          <w:rFonts w:ascii="Helvetica" w:hAnsi="Helvetica" w:cs="Arial"/>
          <w:color w:val="000000"/>
        </w:rPr>
        <w:t xml:space="preserve">ICTA </w:t>
      </w:r>
      <w:r w:rsidR="0057703D" w:rsidRPr="003A21A8">
        <w:rPr>
          <w:rFonts w:ascii="Helvetica" w:hAnsi="Helvetica" w:cs="Arial"/>
          <w:color w:val="000000"/>
        </w:rPr>
        <w:t>Art</w:t>
      </w:r>
      <w:r w:rsidRPr="003A21A8">
        <w:rPr>
          <w:rFonts w:ascii="Helvetica" w:hAnsi="Helvetica" w:cs="Arial"/>
          <w:color w:val="000000"/>
        </w:rPr>
        <w:t xml:space="preserve"> 1</w:t>
      </w:r>
      <w:r w:rsidR="00E05F54" w:rsidRPr="003A21A8">
        <w:rPr>
          <w:rFonts w:ascii="Helvetica" w:hAnsi="Helvetica" w:cs="Arial"/>
          <w:color w:val="000000"/>
        </w:rPr>
        <w:t>7</w:t>
      </w:r>
      <w:r w:rsidR="005F3162" w:rsidRPr="003A21A8">
        <w:rPr>
          <w:rFonts w:ascii="Helvetica" w:hAnsi="Helvetica" w:cs="Arial"/>
          <w:color w:val="000000"/>
        </w:rPr>
        <w:t>2</w:t>
      </w:r>
      <w:r w:rsidR="004246F8" w:rsidRPr="003A21A8">
        <w:rPr>
          <w:rFonts w:ascii="Helvetica" w:hAnsi="Helvetica" w:cs="Arial"/>
          <w:color w:val="000000"/>
        </w:rPr>
        <w:t>6</w:t>
      </w:r>
      <w:r w:rsidRPr="003A21A8">
        <w:rPr>
          <w:rFonts w:ascii="Helvetica" w:hAnsi="Helvetica" w:cs="Arial"/>
          <w:color w:val="000000"/>
        </w:rPr>
        <w:t>]</w:t>
      </w:r>
    </w:p>
    <w:p w:rsidR="00DF6083" w:rsidRPr="003A21A8" w:rsidRDefault="00DF6083" w:rsidP="003A21A8">
      <w:pPr>
        <w:pStyle w:val="Normal-paracolocar"/>
        <w:spacing w:line="240" w:lineRule="auto"/>
        <w:rPr>
          <w:rFonts w:ascii="Helvetica" w:hAnsi="Helvetica" w:cs="Arial"/>
          <w:sz w:val="22"/>
          <w:szCs w:val="22"/>
        </w:rPr>
      </w:pPr>
      <w:r w:rsidRPr="003A21A8">
        <w:rPr>
          <w:rFonts w:ascii="Helvetica" w:hAnsi="Helvetica" w:cs="Arial"/>
          <w:iCs/>
          <w:sz w:val="22"/>
          <w:szCs w:val="22"/>
        </w:rPr>
        <w:t>DESARROLLO ECONOMICO - REVISTA DE CIENCIAS SOCIALES</w:t>
      </w:r>
      <w:r w:rsidRPr="003A21A8">
        <w:rPr>
          <w:rFonts w:ascii="Helvetica" w:hAnsi="Helvetica" w:cs="Arial"/>
          <w:sz w:val="22"/>
          <w:szCs w:val="22"/>
        </w:rPr>
        <w:t xml:space="preserve"> (Buenos Aires), vol. 5</w:t>
      </w:r>
      <w:r w:rsidR="00C96C9F" w:rsidRPr="003A21A8">
        <w:rPr>
          <w:rFonts w:ascii="Helvetica" w:hAnsi="Helvetica" w:cs="Arial"/>
          <w:sz w:val="22"/>
          <w:szCs w:val="22"/>
        </w:rPr>
        <w:t>8</w:t>
      </w:r>
      <w:r w:rsidRPr="003A21A8">
        <w:rPr>
          <w:rFonts w:ascii="Helvetica" w:hAnsi="Helvetica" w:cs="Arial"/>
          <w:sz w:val="22"/>
          <w:szCs w:val="22"/>
        </w:rPr>
        <w:t>, Nº 2</w:t>
      </w:r>
      <w:r w:rsidR="00005B98" w:rsidRPr="003A21A8">
        <w:rPr>
          <w:rFonts w:ascii="Helvetica" w:hAnsi="Helvetica" w:cs="Arial"/>
          <w:sz w:val="22"/>
          <w:szCs w:val="22"/>
        </w:rPr>
        <w:t>2</w:t>
      </w:r>
      <w:r w:rsidR="00C96C9F" w:rsidRPr="003A21A8">
        <w:rPr>
          <w:rFonts w:ascii="Helvetica" w:hAnsi="Helvetica" w:cs="Arial"/>
          <w:sz w:val="22"/>
          <w:szCs w:val="22"/>
        </w:rPr>
        <w:t>4</w:t>
      </w:r>
      <w:r w:rsidRPr="003A21A8">
        <w:rPr>
          <w:rFonts w:ascii="Helvetica" w:hAnsi="Helvetica" w:cs="Arial"/>
          <w:sz w:val="22"/>
          <w:szCs w:val="22"/>
        </w:rPr>
        <w:t xml:space="preserve">, </w:t>
      </w:r>
      <w:r w:rsidR="00C96C9F" w:rsidRPr="003A21A8">
        <w:rPr>
          <w:rFonts w:ascii="Helvetica" w:hAnsi="Helvetica" w:cs="Arial"/>
          <w:sz w:val="22"/>
          <w:szCs w:val="22"/>
        </w:rPr>
        <w:t>mayo-agosto</w:t>
      </w:r>
      <w:r w:rsidRPr="003A21A8">
        <w:rPr>
          <w:rFonts w:ascii="Helvetica" w:hAnsi="Helvetica" w:cs="Arial"/>
          <w:sz w:val="22"/>
          <w:szCs w:val="22"/>
        </w:rPr>
        <w:t xml:space="preserve"> 201</w:t>
      </w:r>
      <w:r w:rsidR="001E05F9" w:rsidRPr="003A21A8">
        <w:rPr>
          <w:rFonts w:ascii="Helvetica" w:hAnsi="Helvetica" w:cs="Arial"/>
          <w:sz w:val="22"/>
          <w:szCs w:val="22"/>
        </w:rPr>
        <w:t>8</w:t>
      </w:r>
      <w:r w:rsidRPr="003A21A8">
        <w:rPr>
          <w:rFonts w:ascii="Helvetica" w:hAnsi="Helvetica" w:cs="Arial"/>
          <w:sz w:val="22"/>
          <w:szCs w:val="22"/>
        </w:rPr>
        <w:t xml:space="preserve"> (pp. </w:t>
      </w:r>
      <w:r w:rsidR="003A21A8" w:rsidRPr="003A21A8">
        <w:rPr>
          <w:rFonts w:ascii="Helvetica" w:hAnsi="Helvetica" w:cs="Arial"/>
          <w:sz w:val="22"/>
          <w:szCs w:val="22"/>
        </w:rPr>
        <w:t>57-84</w:t>
      </w:r>
      <w:r w:rsidRPr="003A21A8">
        <w:rPr>
          <w:rFonts w:ascii="Helvetica" w:hAnsi="Helvetica" w:cs="Arial"/>
          <w:sz w:val="22"/>
          <w:szCs w:val="22"/>
        </w:rPr>
        <w:t>).</w:t>
      </w:r>
    </w:p>
    <w:p w:rsidR="00DF6083" w:rsidRPr="003A21A8" w:rsidRDefault="00DF6083" w:rsidP="003A21A8">
      <w:pPr>
        <w:autoSpaceDE w:val="0"/>
        <w:autoSpaceDN w:val="0"/>
        <w:adjustRightInd w:val="0"/>
        <w:spacing w:after="0" w:line="240" w:lineRule="auto"/>
        <w:jc w:val="both"/>
        <w:rPr>
          <w:rFonts w:ascii="Helvetica" w:hAnsi="Helvetica" w:cs="Arial"/>
        </w:rPr>
      </w:pPr>
    </w:p>
    <w:p w:rsidR="00704373" w:rsidRPr="003A21A8" w:rsidRDefault="00D7372B" w:rsidP="003A21A8">
      <w:pPr>
        <w:pStyle w:val="Default"/>
        <w:jc w:val="both"/>
        <w:rPr>
          <w:rFonts w:ascii="Helvetica" w:hAnsi="Helvetica"/>
          <w:b/>
          <w:sz w:val="22"/>
          <w:szCs w:val="22"/>
        </w:rPr>
      </w:pPr>
      <w:r w:rsidRPr="003A21A8">
        <w:rPr>
          <w:rFonts w:ascii="Helvetica" w:hAnsi="Helvetica"/>
          <w:b/>
          <w:sz w:val="22"/>
          <w:szCs w:val="22"/>
        </w:rPr>
        <w:t>Descriptores:</w:t>
      </w:r>
    </w:p>
    <w:p w:rsidR="005B2588" w:rsidRPr="003A21A8" w:rsidRDefault="005B2588" w:rsidP="003A21A8">
      <w:pPr>
        <w:pStyle w:val="Default"/>
        <w:jc w:val="both"/>
        <w:rPr>
          <w:rFonts w:ascii="Helvetica" w:hAnsi="Helvetica"/>
          <w:sz w:val="22"/>
          <w:szCs w:val="22"/>
        </w:rPr>
      </w:pPr>
      <w:r w:rsidRPr="003A21A8">
        <w:rPr>
          <w:rFonts w:ascii="Helvetica" w:hAnsi="Helvetica" w:cstheme="minorBidi"/>
          <w:color w:val="221E1F"/>
          <w:sz w:val="22"/>
          <w:szCs w:val="22"/>
        </w:rPr>
        <w:t xml:space="preserve">&lt;Argentina&gt; </w:t>
      </w:r>
      <w:r w:rsidR="003A21A8" w:rsidRPr="003A21A8">
        <w:rPr>
          <w:rFonts w:ascii="Helvetica" w:hAnsi="Helvetica" w:cstheme="minorBidi"/>
          <w:color w:val="221E1F"/>
          <w:sz w:val="22"/>
          <w:szCs w:val="22"/>
        </w:rPr>
        <w:t>&lt;Ferrocarril&gt;</w:t>
      </w:r>
      <w:r w:rsidR="003A21A8" w:rsidRPr="003A21A8">
        <w:rPr>
          <w:rFonts w:ascii="Helvetica" w:hAnsi="Helvetica"/>
          <w:sz w:val="22"/>
          <w:szCs w:val="22"/>
        </w:rPr>
        <w:t xml:space="preserve"> </w:t>
      </w:r>
      <w:r w:rsidR="003A21A8" w:rsidRPr="003A21A8">
        <w:rPr>
          <w:rFonts w:ascii="Helvetica" w:hAnsi="Helvetica" w:cstheme="minorBidi"/>
          <w:color w:val="221E1F"/>
          <w:sz w:val="22"/>
          <w:szCs w:val="22"/>
        </w:rPr>
        <w:t>&lt;Sistema ferroviario&gt; &lt;Política ferroviaria&gt;.</w:t>
      </w:r>
    </w:p>
    <w:p w:rsidR="00337989" w:rsidRPr="003A21A8" w:rsidRDefault="00337989" w:rsidP="003A21A8">
      <w:pPr>
        <w:pStyle w:val="Default"/>
        <w:jc w:val="both"/>
        <w:rPr>
          <w:rFonts w:ascii="Helvetica" w:hAnsi="Helvetica"/>
          <w:sz w:val="22"/>
          <w:szCs w:val="22"/>
        </w:rPr>
      </w:pPr>
    </w:p>
    <w:p w:rsidR="00D7372B" w:rsidRPr="003A21A8" w:rsidRDefault="00D7372B" w:rsidP="003A21A8">
      <w:pPr>
        <w:pStyle w:val="Default"/>
        <w:jc w:val="both"/>
        <w:rPr>
          <w:rFonts w:ascii="Helvetica" w:hAnsi="Helvetica"/>
          <w:b/>
          <w:sz w:val="22"/>
          <w:szCs w:val="22"/>
        </w:rPr>
      </w:pPr>
      <w:r w:rsidRPr="003A21A8">
        <w:rPr>
          <w:rFonts w:ascii="Helvetica" w:hAnsi="Helvetica"/>
          <w:b/>
          <w:sz w:val="22"/>
          <w:szCs w:val="22"/>
        </w:rPr>
        <w:t>RESUMEN</w:t>
      </w:r>
    </w:p>
    <w:p w:rsidR="009A06DB" w:rsidRPr="009A06DB" w:rsidRDefault="009A06DB" w:rsidP="003A21A8">
      <w:pPr>
        <w:autoSpaceDE w:val="0"/>
        <w:autoSpaceDN w:val="0"/>
        <w:adjustRightInd w:val="0"/>
        <w:spacing w:after="0" w:line="240" w:lineRule="auto"/>
        <w:jc w:val="both"/>
        <w:rPr>
          <w:rFonts w:ascii="Helvetica" w:hAnsi="Helvetica" w:cs="Helvetica Light"/>
          <w:color w:val="000000"/>
        </w:rPr>
      </w:pPr>
    </w:p>
    <w:p w:rsidR="005C16DA" w:rsidRPr="003A21A8" w:rsidRDefault="003A21A8" w:rsidP="003A21A8">
      <w:pPr>
        <w:pStyle w:val="Default"/>
        <w:jc w:val="both"/>
        <w:rPr>
          <w:rFonts w:ascii="Helvetica" w:hAnsi="Helvetica"/>
          <w:sz w:val="22"/>
          <w:szCs w:val="22"/>
        </w:rPr>
      </w:pPr>
      <w:r w:rsidRPr="003A21A8">
        <w:rPr>
          <w:rFonts w:ascii="Helvetica" w:hAnsi="Helvetica"/>
          <w:iCs/>
          <w:color w:val="221E1F"/>
          <w:sz w:val="22"/>
          <w:szCs w:val="22"/>
        </w:rPr>
        <w:t xml:space="preserve">La historia del ferrocarril argentino en los últimos sesenta años muestra una trayectoria signada por la conservación del servicio metropolitano de Buenos Aires, la parcial declinación del tráfico de cargas y su progresiva especialización en </w:t>
      </w:r>
      <w:proofErr w:type="spellStart"/>
      <w:r w:rsidRPr="003A21A8">
        <w:rPr>
          <w:rFonts w:ascii="Helvetica" w:hAnsi="Helvetica"/>
          <w:iCs/>
          <w:color w:val="221E1F"/>
          <w:sz w:val="22"/>
          <w:szCs w:val="22"/>
        </w:rPr>
        <w:t>graneles</w:t>
      </w:r>
      <w:proofErr w:type="spellEnd"/>
      <w:r w:rsidRPr="003A21A8">
        <w:rPr>
          <w:rFonts w:ascii="Helvetica" w:hAnsi="Helvetica"/>
          <w:iCs/>
          <w:color w:val="221E1F"/>
          <w:sz w:val="22"/>
          <w:szCs w:val="22"/>
        </w:rPr>
        <w:t>, y la virtual desaparición del servicio de pasajeros interurbano. Esto es el resultado de decisiones que apuntaron al redimensionamiento y a la concentración en tráficos determinados (</w:t>
      </w:r>
      <w:proofErr w:type="spellStart"/>
      <w:r w:rsidRPr="003A21A8">
        <w:rPr>
          <w:rFonts w:ascii="Helvetica" w:hAnsi="Helvetica"/>
          <w:iCs/>
          <w:color w:val="221E1F"/>
          <w:sz w:val="22"/>
          <w:szCs w:val="22"/>
        </w:rPr>
        <w:t>graneles</w:t>
      </w:r>
      <w:proofErr w:type="spellEnd"/>
      <w:r w:rsidRPr="003A21A8">
        <w:rPr>
          <w:rFonts w:ascii="Helvetica" w:hAnsi="Helvetica"/>
          <w:iCs/>
          <w:color w:val="221E1F"/>
          <w:sz w:val="22"/>
          <w:szCs w:val="22"/>
        </w:rPr>
        <w:t xml:space="preserve"> y pasajeros metropolitanos). Estas políticas han sido probablemente equivocadas, por haber llevado al ferrocarril interurbano a una suerte de callejón sin salida, signado por la baja inversión y la consecuente</w:t>
      </w:r>
      <w:r w:rsidRPr="003A21A8">
        <w:rPr>
          <w:rFonts w:ascii="Helvetica" w:hAnsi="Helvetica"/>
          <w:sz w:val="22"/>
          <w:szCs w:val="22"/>
        </w:rPr>
        <w:t xml:space="preserve"> </w:t>
      </w:r>
      <w:r w:rsidRPr="003A21A8">
        <w:rPr>
          <w:rFonts w:ascii="Helvetica" w:hAnsi="Helvetica"/>
          <w:iCs/>
          <w:color w:val="221E1F"/>
          <w:sz w:val="22"/>
          <w:szCs w:val="22"/>
        </w:rPr>
        <w:t>inviabilidad en el largo plazo. Más aún, con la excepción de los servicios metropolitanos, el sistema ferroviario carece hoy de justificación económica. Respecto de la función que le cabe al modo ferroviario interurbano a futuro, el énfasis debe ser puesto en el desarrollo del tráfico de cargas. Planteamos que solo un considerable incremento de este permitirá lograr economías significativas en cuanto al costo de transporte del país y por lo tanto justificar la existencia del ferrocarril. El tráfico de pasajeros interurbano, en cambio, puede aportar en tal sentido solo marginalmente, dada su reducida demanda (y además su escaso dinamismo).</w:t>
      </w:r>
    </w:p>
    <w:p w:rsidR="003A21A8" w:rsidRPr="003A21A8" w:rsidRDefault="003A21A8" w:rsidP="003A21A8">
      <w:pPr>
        <w:autoSpaceDE w:val="0"/>
        <w:autoSpaceDN w:val="0"/>
        <w:adjustRightInd w:val="0"/>
        <w:spacing w:after="0" w:line="240" w:lineRule="auto"/>
        <w:jc w:val="both"/>
        <w:rPr>
          <w:rFonts w:ascii="Helvetica" w:hAnsi="Helvetica" w:cs="Helvetica Light"/>
          <w:b/>
          <w:color w:val="000000"/>
        </w:rPr>
      </w:pPr>
    </w:p>
    <w:p w:rsidR="0057703D" w:rsidRPr="003A21A8" w:rsidRDefault="0057703D" w:rsidP="003A21A8">
      <w:pPr>
        <w:autoSpaceDE w:val="0"/>
        <w:autoSpaceDN w:val="0"/>
        <w:adjustRightInd w:val="0"/>
        <w:spacing w:after="0" w:line="240" w:lineRule="auto"/>
        <w:jc w:val="both"/>
        <w:rPr>
          <w:rFonts w:ascii="Helvetica" w:hAnsi="Helvetica" w:cs="Helvetica Light"/>
          <w:b/>
          <w:color w:val="000000"/>
        </w:rPr>
      </w:pPr>
      <w:r w:rsidRPr="003A21A8">
        <w:rPr>
          <w:rFonts w:ascii="Helvetica" w:hAnsi="Helvetica" w:cs="Helvetica Light"/>
          <w:b/>
          <w:color w:val="000000"/>
        </w:rPr>
        <w:t>SUMMARY</w:t>
      </w:r>
    </w:p>
    <w:p w:rsidR="003A21A8" w:rsidRPr="003A21A8" w:rsidRDefault="003A21A8" w:rsidP="003A21A8">
      <w:pPr>
        <w:autoSpaceDE w:val="0"/>
        <w:autoSpaceDN w:val="0"/>
        <w:adjustRightInd w:val="0"/>
        <w:spacing w:after="0" w:line="240" w:lineRule="auto"/>
        <w:jc w:val="both"/>
        <w:rPr>
          <w:rFonts w:ascii="Helvetica" w:hAnsi="Helvetica" w:cs="Helvetica Light"/>
          <w:color w:val="000000"/>
        </w:rPr>
      </w:pPr>
    </w:p>
    <w:p w:rsidR="00D7372B" w:rsidRPr="003A21A8" w:rsidRDefault="003A21A8" w:rsidP="003A21A8">
      <w:pPr>
        <w:pStyle w:val="Default"/>
        <w:jc w:val="both"/>
        <w:rPr>
          <w:rFonts w:ascii="Helvetica" w:hAnsi="Helvetica"/>
          <w:sz w:val="22"/>
          <w:szCs w:val="22"/>
        </w:rPr>
      </w:pPr>
      <w:proofErr w:type="spellStart"/>
      <w:r w:rsidRPr="003A21A8">
        <w:rPr>
          <w:rFonts w:ascii="Helvetica" w:hAnsi="Helvetica" w:cstheme="minorBidi"/>
          <w:iCs/>
          <w:color w:val="221E1F"/>
          <w:sz w:val="22"/>
          <w:szCs w:val="22"/>
        </w:rPr>
        <w:t>The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history</w:t>
      </w:r>
      <w:proofErr w:type="spellEnd"/>
      <w:r w:rsidRPr="003A21A8">
        <w:rPr>
          <w:rFonts w:ascii="Helvetica" w:hAnsi="Helvetica" w:cstheme="minorBidi"/>
          <w:iCs/>
          <w:color w:val="221E1F"/>
          <w:sz w:val="22"/>
          <w:szCs w:val="22"/>
        </w:rPr>
        <w:t xml:space="preserve"> of </w:t>
      </w:r>
      <w:proofErr w:type="spellStart"/>
      <w:r w:rsidRPr="003A21A8">
        <w:rPr>
          <w:rFonts w:ascii="Helvetica" w:hAnsi="Helvetica" w:cstheme="minorBidi"/>
          <w:iCs/>
          <w:color w:val="221E1F"/>
          <w:sz w:val="22"/>
          <w:szCs w:val="22"/>
        </w:rPr>
        <w:t>the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Argentine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railway</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system</w:t>
      </w:r>
      <w:proofErr w:type="spellEnd"/>
      <w:r w:rsidRPr="003A21A8">
        <w:rPr>
          <w:rFonts w:ascii="Helvetica" w:hAnsi="Helvetica" w:cstheme="minorBidi"/>
          <w:iCs/>
          <w:color w:val="221E1F"/>
          <w:sz w:val="22"/>
          <w:szCs w:val="22"/>
        </w:rPr>
        <w:t xml:space="preserve"> in </w:t>
      </w:r>
      <w:proofErr w:type="spellStart"/>
      <w:r w:rsidRPr="003A21A8">
        <w:rPr>
          <w:rFonts w:ascii="Helvetica" w:hAnsi="Helvetica" w:cstheme="minorBidi"/>
          <w:iCs/>
          <w:color w:val="221E1F"/>
          <w:sz w:val="22"/>
          <w:szCs w:val="22"/>
        </w:rPr>
        <w:t>the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last</w:t>
      </w:r>
      <w:proofErr w:type="spellEnd"/>
      <w:r w:rsidRPr="003A21A8">
        <w:rPr>
          <w:rFonts w:ascii="Helvetica" w:hAnsi="Helvetica" w:cstheme="minorBidi"/>
          <w:iCs/>
          <w:color w:val="221E1F"/>
          <w:sz w:val="22"/>
          <w:szCs w:val="22"/>
        </w:rPr>
        <w:t xml:space="preserve"> 60 </w:t>
      </w:r>
      <w:proofErr w:type="spellStart"/>
      <w:r w:rsidRPr="003A21A8">
        <w:rPr>
          <w:rFonts w:ascii="Helvetica" w:hAnsi="Helvetica" w:cstheme="minorBidi"/>
          <w:iCs/>
          <w:color w:val="221E1F"/>
          <w:sz w:val="22"/>
          <w:szCs w:val="22"/>
        </w:rPr>
        <w:t>years</w:t>
      </w:r>
      <w:proofErr w:type="spellEnd"/>
      <w:r w:rsidRPr="003A21A8">
        <w:rPr>
          <w:rFonts w:ascii="Helvetica" w:hAnsi="Helvetica" w:cstheme="minorBidi"/>
          <w:iCs/>
          <w:color w:val="221E1F"/>
          <w:sz w:val="22"/>
          <w:szCs w:val="22"/>
        </w:rPr>
        <w:t xml:space="preserve"> shows </w:t>
      </w:r>
      <w:proofErr w:type="spellStart"/>
      <w:r w:rsidRPr="003A21A8">
        <w:rPr>
          <w:rFonts w:ascii="Helvetica" w:hAnsi="Helvetica" w:cstheme="minorBidi"/>
          <w:iCs/>
          <w:color w:val="221E1F"/>
          <w:sz w:val="22"/>
          <w:szCs w:val="22"/>
        </w:rPr>
        <w:t>stable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metropolitan</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services</w:t>
      </w:r>
      <w:proofErr w:type="spellEnd"/>
      <w:r w:rsidRPr="003A21A8">
        <w:rPr>
          <w:rFonts w:ascii="Helvetica" w:hAnsi="Helvetica" w:cstheme="minorBidi"/>
          <w:iCs/>
          <w:color w:val="221E1F"/>
          <w:sz w:val="22"/>
          <w:szCs w:val="22"/>
        </w:rPr>
        <w:t xml:space="preserve"> at Buenos Aires, a gradual decline of </w:t>
      </w:r>
      <w:proofErr w:type="spellStart"/>
      <w:r w:rsidRPr="003A21A8">
        <w:rPr>
          <w:rFonts w:ascii="Helvetica" w:hAnsi="Helvetica" w:cstheme="minorBidi"/>
          <w:iCs/>
          <w:color w:val="221E1F"/>
          <w:sz w:val="22"/>
          <w:szCs w:val="22"/>
        </w:rPr>
        <w:t>freights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while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bulks</w:t>
      </w:r>
      <w:proofErr w:type="spellEnd"/>
      <w:r w:rsidRPr="003A21A8">
        <w:rPr>
          <w:rFonts w:ascii="Helvetica" w:hAnsi="Helvetica" w:cstheme="minorBidi"/>
          <w:iCs/>
          <w:color w:val="221E1F"/>
          <w:sz w:val="22"/>
          <w:szCs w:val="22"/>
        </w:rPr>
        <w:t xml:space="preserve">’ shares </w:t>
      </w:r>
      <w:proofErr w:type="spellStart"/>
      <w:r w:rsidRPr="003A21A8">
        <w:rPr>
          <w:rFonts w:ascii="Helvetica" w:hAnsi="Helvetica" w:cstheme="minorBidi"/>
          <w:iCs/>
          <w:color w:val="221E1F"/>
          <w:sz w:val="22"/>
          <w:szCs w:val="22"/>
        </w:rPr>
        <w:t>increase</w:t>
      </w:r>
      <w:proofErr w:type="spellEnd"/>
      <w:r w:rsidRPr="003A21A8">
        <w:rPr>
          <w:rFonts w:ascii="Helvetica" w:hAnsi="Helvetica" w:cstheme="minorBidi"/>
          <w:iCs/>
          <w:color w:val="221E1F"/>
          <w:sz w:val="22"/>
          <w:szCs w:val="22"/>
        </w:rPr>
        <w:t xml:space="preserve">, and </w:t>
      </w:r>
      <w:proofErr w:type="spellStart"/>
      <w:r w:rsidRPr="003A21A8">
        <w:rPr>
          <w:rFonts w:ascii="Helvetica" w:hAnsi="Helvetica" w:cstheme="minorBidi"/>
          <w:iCs/>
          <w:color w:val="221E1F"/>
          <w:sz w:val="22"/>
          <w:szCs w:val="22"/>
        </w:rPr>
        <w:t>the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quasi</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disappearance</w:t>
      </w:r>
      <w:proofErr w:type="spellEnd"/>
      <w:r w:rsidRPr="003A21A8">
        <w:rPr>
          <w:rFonts w:ascii="Helvetica" w:hAnsi="Helvetica" w:cstheme="minorBidi"/>
          <w:iCs/>
          <w:color w:val="221E1F"/>
          <w:sz w:val="22"/>
          <w:szCs w:val="22"/>
        </w:rPr>
        <w:t xml:space="preserve"> of </w:t>
      </w:r>
      <w:proofErr w:type="spellStart"/>
      <w:r w:rsidRPr="003A21A8">
        <w:rPr>
          <w:rFonts w:ascii="Helvetica" w:hAnsi="Helvetica" w:cstheme="minorBidi"/>
          <w:iCs/>
          <w:color w:val="221E1F"/>
          <w:sz w:val="22"/>
          <w:szCs w:val="22"/>
        </w:rPr>
        <w:t>intercity</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services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This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is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the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outcome</w:t>
      </w:r>
      <w:proofErr w:type="spellEnd"/>
      <w:r w:rsidRPr="003A21A8">
        <w:rPr>
          <w:rFonts w:ascii="Helvetica" w:hAnsi="Helvetica" w:cstheme="minorBidi"/>
          <w:iCs/>
          <w:color w:val="221E1F"/>
          <w:sz w:val="22"/>
          <w:szCs w:val="22"/>
        </w:rPr>
        <w:t xml:space="preserve"> of </w:t>
      </w:r>
      <w:proofErr w:type="spellStart"/>
      <w:r w:rsidRPr="003A21A8">
        <w:rPr>
          <w:rFonts w:ascii="Helvetica" w:hAnsi="Helvetica" w:cstheme="minorBidi"/>
          <w:iCs/>
          <w:color w:val="221E1F"/>
          <w:sz w:val="22"/>
          <w:szCs w:val="22"/>
        </w:rPr>
        <w:t>decisions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that</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pointed</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both</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to</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downsizing</w:t>
      </w:r>
      <w:proofErr w:type="spellEnd"/>
      <w:r w:rsidRPr="003A21A8">
        <w:rPr>
          <w:rFonts w:ascii="Helvetica" w:hAnsi="Helvetica" w:cstheme="minorBidi"/>
          <w:iCs/>
          <w:color w:val="221E1F"/>
          <w:sz w:val="22"/>
          <w:szCs w:val="22"/>
        </w:rPr>
        <w:t xml:space="preserve"> and </w:t>
      </w:r>
      <w:proofErr w:type="spellStart"/>
      <w:r w:rsidRPr="003A21A8">
        <w:rPr>
          <w:rFonts w:ascii="Helvetica" w:hAnsi="Helvetica" w:cstheme="minorBidi"/>
          <w:iCs/>
          <w:color w:val="221E1F"/>
          <w:sz w:val="22"/>
          <w:szCs w:val="22"/>
        </w:rPr>
        <w:t>concentration</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on</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bulks</w:t>
      </w:r>
      <w:proofErr w:type="spellEnd"/>
      <w:r w:rsidRPr="003A21A8">
        <w:rPr>
          <w:rFonts w:ascii="Helvetica" w:hAnsi="Helvetica" w:cstheme="minorBidi"/>
          <w:iCs/>
          <w:color w:val="221E1F"/>
          <w:sz w:val="22"/>
          <w:szCs w:val="22"/>
        </w:rPr>
        <w:t xml:space="preserve"> and </w:t>
      </w:r>
      <w:proofErr w:type="spellStart"/>
      <w:r w:rsidRPr="003A21A8">
        <w:rPr>
          <w:rFonts w:ascii="Helvetica" w:hAnsi="Helvetica" w:cstheme="minorBidi"/>
          <w:iCs/>
          <w:color w:val="221E1F"/>
          <w:sz w:val="22"/>
          <w:szCs w:val="22"/>
        </w:rPr>
        <w:t>metropolitan</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passengers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These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policies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have</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shown</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to</w:t>
      </w:r>
      <w:proofErr w:type="spellEnd"/>
      <w:r w:rsidRPr="003A21A8">
        <w:rPr>
          <w:rFonts w:ascii="Helvetica" w:hAnsi="Helvetica" w:cstheme="minorBidi"/>
          <w:iCs/>
          <w:color w:val="221E1F"/>
          <w:sz w:val="22"/>
          <w:szCs w:val="22"/>
        </w:rPr>
        <w:t xml:space="preserve"> be </w:t>
      </w:r>
      <w:proofErr w:type="spellStart"/>
      <w:r w:rsidRPr="003A21A8">
        <w:rPr>
          <w:rFonts w:ascii="Helvetica" w:hAnsi="Helvetica" w:cstheme="minorBidi"/>
          <w:iCs/>
          <w:color w:val="221E1F"/>
          <w:sz w:val="22"/>
          <w:szCs w:val="22"/>
        </w:rPr>
        <w:t>wrong</w:t>
      </w:r>
      <w:proofErr w:type="spellEnd"/>
      <w:r w:rsidRPr="003A21A8">
        <w:rPr>
          <w:rFonts w:ascii="Helvetica" w:hAnsi="Helvetica" w:cstheme="minorBidi"/>
          <w:iCs/>
          <w:color w:val="221E1F"/>
          <w:sz w:val="22"/>
          <w:szCs w:val="22"/>
        </w:rPr>
        <w:t xml:space="preserve">, as </w:t>
      </w:r>
      <w:proofErr w:type="spellStart"/>
      <w:r w:rsidRPr="003A21A8">
        <w:rPr>
          <w:rFonts w:ascii="Helvetica" w:hAnsi="Helvetica" w:cstheme="minorBidi"/>
          <w:iCs/>
          <w:color w:val="221E1F"/>
          <w:sz w:val="22"/>
          <w:szCs w:val="22"/>
        </w:rPr>
        <w:t>they</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led</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intercity</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railways</w:t>
      </w:r>
      <w:proofErr w:type="spellEnd"/>
      <w:r w:rsidRPr="003A21A8">
        <w:rPr>
          <w:rFonts w:ascii="Helvetica" w:hAnsi="Helvetica" w:cstheme="minorBidi"/>
          <w:iCs/>
          <w:color w:val="221E1F"/>
          <w:sz w:val="22"/>
          <w:szCs w:val="22"/>
        </w:rPr>
        <w:t xml:space="preserve"> </w:t>
      </w:r>
      <w:proofErr w:type="spellStart"/>
      <w:r w:rsidRPr="003A21A8">
        <w:rPr>
          <w:rFonts w:ascii="Helvetica" w:hAnsi="Helvetica" w:cstheme="minorBidi"/>
          <w:iCs/>
          <w:color w:val="221E1F"/>
          <w:sz w:val="22"/>
          <w:szCs w:val="22"/>
        </w:rPr>
        <w:t>towards</w:t>
      </w:r>
      <w:proofErr w:type="spellEnd"/>
      <w:r w:rsidRPr="003A21A8">
        <w:rPr>
          <w:rFonts w:ascii="Helvetica" w:hAnsi="Helvetica" w:cstheme="minorBidi"/>
          <w:iCs/>
          <w:color w:val="221E1F"/>
          <w:sz w:val="22"/>
          <w:szCs w:val="22"/>
        </w:rPr>
        <w:t xml:space="preserve"> a </w:t>
      </w:r>
      <w:proofErr w:type="spellStart"/>
      <w:r w:rsidRPr="003A21A8">
        <w:rPr>
          <w:rFonts w:ascii="Helvetica" w:hAnsi="Helvetica" w:cstheme="minorBidi"/>
          <w:iCs/>
          <w:color w:val="221E1F"/>
          <w:sz w:val="22"/>
          <w:szCs w:val="22"/>
        </w:rPr>
        <w:t>kind</w:t>
      </w:r>
      <w:proofErr w:type="spellEnd"/>
      <w:r w:rsidRPr="003A21A8">
        <w:rPr>
          <w:rFonts w:ascii="Helvetica" w:hAnsi="Helvetica" w:cstheme="minorBidi"/>
          <w:iCs/>
          <w:color w:val="221E1F"/>
          <w:sz w:val="22"/>
          <w:szCs w:val="22"/>
        </w:rPr>
        <w:t xml:space="preserve"> </w:t>
      </w:r>
      <w:bookmarkStart w:id="0" w:name="_GoBack"/>
      <w:r w:rsidRPr="003A21A8">
        <w:rPr>
          <w:rFonts w:ascii="Helvetica" w:hAnsi="Helvetica" w:cstheme="minorBidi"/>
          <w:i/>
          <w:iCs/>
          <w:color w:val="221E1F"/>
          <w:sz w:val="22"/>
          <w:szCs w:val="22"/>
        </w:rPr>
        <w:t xml:space="preserve">of </w:t>
      </w:r>
      <w:proofErr w:type="spellStart"/>
      <w:r w:rsidRPr="003A21A8">
        <w:rPr>
          <w:rFonts w:ascii="Helvetica" w:hAnsi="Helvetica"/>
          <w:i/>
          <w:color w:val="221E1F"/>
          <w:sz w:val="22"/>
          <w:szCs w:val="22"/>
        </w:rPr>
        <w:t>cul</w:t>
      </w:r>
      <w:proofErr w:type="spellEnd"/>
      <w:r w:rsidRPr="003A21A8">
        <w:rPr>
          <w:rFonts w:ascii="Helvetica" w:hAnsi="Helvetica"/>
          <w:i/>
          <w:color w:val="221E1F"/>
          <w:sz w:val="22"/>
          <w:szCs w:val="22"/>
        </w:rPr>
        <w:t>-de-</w:t>
      </w:r>
      <w:proofErr w:type="spellStart"/>
      <w:r w:rsidRPr="003A21A8">
        <w:rPr>
          <w:rFonts w:ascii="Helvetica" w:hAnsi="Helvetica"/>
          <w:i/>
          <w:color w:val="221E1F"/>
          <w:sz w:val="22"/>
          <w:szCs w:val="22"/>
        </w:rPr>
        <w:t>sac</w:t>
      </w:r>
      <w:bookmarkEnd w:id="0"/>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investment</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scanty</w:t>
      </w:r>
      <w:proofErr w:type="spellEnd"/>
      <w:r w:rsidRPr="003A21A8">
        <w:rPr>
          <w:rFonts w:ascii="Helvetica" w:hAnsi="Helvetica"/>
          <w:iCs/>
          <w:color w:val="221E1F"/>
          <w:sz w:val="22"/>
          <w:szCs w:val="22"/>
        </w:rPr>
        <w:t xml:space="preserve"> and </w:t>
      </w:r>
      <w:proofErr w:type="spellStart"/>
      <w:r w:rsidRPr="003A21A8">
        <w:rPr>
          <w:rFonts w:ascii="Helvetica" w:hAnsi="Helvetica"/>
          <w:iCs/>
          <w:color w:val="221E1F"/>
          <w:sz w:val="22"/>
          <w:szCs w:val="22"/>
        </w:rPr>
        <w:t>therefore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railways</w:t>
      </w:r>
      <w:proofErr w:type="spellEnd"/>
      <w:r w:rsidRPr="003A21A8">
        <w:rPr>
          <w:rFonts w:ascii="Helvetica" w:hAnsi="Helvetica"/>
          <w:iCs/>
          <w:color w:val="221E1F"/>
          <w:sz w:val="22"/>
          <w:szCs w:val="22"/>
        </w:rPr>
        <w:t xml:space="preserve"> are </w:t>
      </w:r>
      <w:proofErr w:type="spellStart"/>
      <w:r w:rsidRPr="003A21A8">
        <w:rPr>
          <w:rFonts w:ascii="Helvetica" w:hAnsi="Helvetica"/>
          <w:iCs/>
          <w:color w:val="221E1F"/>
          <w:sz w:val="22"/>
          <w:szCs w:val="22"/>
        </w:rPr>
        <w:t>not</w:t>
      </w:r>
      <w:proofErr w:type="spellEnd"/>
      <w:r w:rsidRPr="003A21A8">
        <w:rPr>
          <w:rFonts w:ascii="Helvetica" w:hAnsi="Helvetica"/>
          <w:iCs/>
          <w:color w:val="221E1F"/>
          <w:sz w:val="22"/>
          <w:szCs w:val="22"/>
        </w:rPr>
        <w:t xml:space="preserve"> viable in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long</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term</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Indeed</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with</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exception</w:t>
      </w:r>
      <w:proofErr w:type="spellEnd"/>
      <w:r w:rsidRPr="003A21A8">
        <w:rPr>
          <w:rFonts w:ascii="Helvetica" w:hAnsi="Helvetica"/>
          <w:iCs/>
          <w:color w:val="221E1F"/>
          <w:sz w:val="22"/>
          <w:szCs w:val="22"/>
        </w:rPr>
        <w:t xml:space="preserve"> of </w:t>
      </w:r>
      <w:proofErr w:type="spellStart"/>
      <w:r w:rsidRPr="003A21A8">
        <w:rPr>
          <w:rFonts w:ascii="Helvetica" w:hAnsi="Helvetica"/>
          <w:iCs/>
          <w:color w:val="221E1F"/>
          <w:sz w:val="22"/>
          <w:szCs w:val="22"/>
        </w:rPr>
        <w:t>metropolitan</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services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nowadays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railway</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system</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lacks</w:t>
      </w:r>
      <w:proofErr w:type="spellEnd"/>
      <w:r w:rsidRPr="003A21A8">
        <w:rPr>
          <w:rFonts w:ascii="Helvetica" w:hAnsi="Helvetica"/>
          <w:iCs/>
          <w:color w:val="221E1F"/>
          <w:sz w:val="22"/>
          <w:szCs w:val="22"/>
        </w:rPr>
        <w:t xml:space="preserve"> of </w:t>
      </w:r>
      <w:proofErr w:type="spellStart"/>
      <w:r w:rsidRPr="003A21A8">
        <w:rPr>
          <w:rFonts w:ascii="Helvetica" w:hAnsi="Helvetica"/>
          <w:iCs/>
          <w:color w:val="221E1F"/>
          <w:sz w:val="22"/>
          <w:szCs w:val="22"/>
        </w:rPr>
        <w:t>economic</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justification</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Regarding</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role </w:t>
      </w:r>
      <w:proofErr w:type="spellStart"/>
      <w:r w:rsidRPr="003A21A8">
        <w:rPr>
          <w:rFonts w:ascii="Helvetica" w:hAnsi="Helvetica"/>
          <w:iCs/>
          <w:color w:val="221E1F"/>
          <w:sz w:val="22"/>
          <w:szCs w:val="22"/>
        </w:rPr>
        <w:t>that</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intercity</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railroads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should</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take</w:t>
      </w:r>
      <w:proofErr w:type="spellEnd"/>
      <w:r w:rsidRPr="003A21A8">
        <w:rPr>
          <w:rFonts w:ascii="Helvetica" w:hAnsi="Helvetica"/>
          <w:iCs/>
          <w:color w:val="221E1F"/>
          <w:sz w:val="22"/>
          <w:szCs w:val="22"/>
        </w:rPr>
        <w:t xml:space="preserve"> in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future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emphasis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must</w:t>
      </w:r>
      <w:proofErr w:type="spellEnd"/>
      <w:r w:rsidRPr="003A21A8">
        <w:rPr>
          <w:rFonts w:ascii="Helvetica" w:hAnsi="Helvetica"/>
          <w:iCs/>
          <w:color w:val="221E1F"/>
          <w:sz w:val="22"/>
          <w:szCs w:val="22"/>
        </w:rPr>
        <w:t xml:space="preserve"> be </w:t>
      </w:r>
      <w:proofErr w:type="spellStart"/>
      <w:r w:rsidRPr="003A21A8">
        <w:rPr>
          <w:rFonts w:ascii="Helvetica" w:hAnsi="Helvetica"/>
          <w:iCs/>
          <w:color w:val="221E1F"/>
          <w:sz w:val="22"/>
          <w:szCs w:val="22"/>
        </w:rPr>
        <w:t>posed</w:t>
      </w:r>
      <w:proofErr w:type="spellEnd"/>
      <w:r w:rsidRPr="003A21A8">
        <w:rPr>
          <w:rFonts w:ascii="Helvetica" w:hAnsi="Helvetica"/>
          <w:iCs/>
          <w:color w:val="221E1F"/>
          <w:sz w:val="22"/>
          <w:szCs w:val="22"/>
        </w:rPr>
        <w:t xml:space="preserve"> in </w:t>
      </w:r>
      <w:proofErr w:type="spellStart"/>
      <w:r w:rsidRPr="003A21A8">
        <w:rPr>
          <w:rFonts w:ascii="Helvetica" w:hAnsi="Helvetica"/>
          <w:iCs/>
          <w:color w:val="221E1F"/>
          <w:sz w:val="22"/>
          <w:szCs w:val="22"/>
        </w:rPr>
        <w:t>developing</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freight</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service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We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contend</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that</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only</w:t>
      </w:r>
      <w:proofErr w:type="spellEnd"/>
      <w:r w:rsidRPr="003A21A8">
        <w:rPr>
          <w:rFonts w:ascii="Helvetica" w:hAnsi="Helvetica"/>
          <w:iCs/>
          <w:color w:val="221E1F"/>
          <w:sz w:val="22"/>
          <w:szCs w:val="22"/>
        </w:rPr>
        <w:t xml:space="preserve"> a </w:t>
      </w:r>
      <w:proofErr w:type="spellStart"/>
      <w:r w:rsidRPr="003A21A8">
        <w:rPr>
          <w:rFonts w:ascii="Helvetica" w:hAnsi="Helvetica"/>
          <w:iCs/>
          <w:color w:val="221E1F"/>
          <w:sz w:val="22"/>
          <w:szCs w:val="22"/>
        </w:rPr>
        <w:t>large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increase</w:t>
      </w:r>
      <w:proofErr w:type="spellEnd"/>
      <w:r w:rsidRPr="003A21A8">
        <w:rPr>
          <w:rFonts w:ascii="Helvetica" w:hAnsi="Helvetica"/>
          <w:iCs/>
          <w:color w:val="221E1F"/>
          <w:sz w:val="22"/>
          <w:szCs w:val="22"/>
        </w:rPr>
        <w:t xml:space="preserve"> of </w:t>
      </w:r>
      <w:proofErr w:type="spellStart"/>
      <w:r w:rsidRPr="003A21A8">
        <w:rPr>
          <w:rFonts w:ascii="Helvetica" w:hAnsi="Helvetica"/>
          <w:iCs/>
          <w:color w:val="221E1F"/>
          <w:sz w:val="22"/>
          <w:szCs w:val="22"/>
        </w:rPr>
        <w:t>freights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will</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allow</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significant</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economies</w:t>
      </w:r>
      <w:proofErr w:type="spellEnd"/>
      <w:r w:rsidRPr="003A21A8">
        <w:rPr>
          <w:rFonts w:ascii="Helvetica" w:hAnsi="Helvetica"/>
          <w:iCs/>
          <w:color w:val="221E1F"/>
          <w:sz w:val="22"/>
          <w:szCs w:val="22"/>
        </w:rPr>
        <w:t xml:space="preserve"> of </w:t>
      </w:r>
      <w:proofErr w:type="spellStart"/>
      <w:r w:rsidRPr="003A21A8">
        <w:rPr>
          <w:rFonts w:ascii="Helvetica" w:hAnsi="Helvetica"/>
          <w:iCs/>
          <w:color w:val="221E1F"/>
          <w:sz w:val="22"/>
          <w:szCs w:val="22"/>
        </w:rPr>
        <w:t>the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transportation</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cost</w:t>
      </w:r>
      <w:proofErr w:type="spellEnd"/>
      <w:r w:rsidRPr="003A21A8">
        <w:rPr>
          <w:rFonts w:ascii="Helvetica" w:hAnsi="Helvetica"/>
          <w:iCs/>
          <w:color w:val="221E1F"/>
          <w:sz w:val="22"/>
          <w:szCs w:val="22"/>
        </w:rPr>
        <w:t xml:space="preserve"> of Argentina and </w:t>
      </w:r>
      <w:proofErr w:type="spellStart"/>
      <w:r w:rsidRPr="003A21A8">
        <w:rPr>
          <w:rFonts w:ascii="Helvetica" w:hAnsi="Helvetica"/>
          <w:iCs/>
          <w:color w:val="221E1F"/>
          <w:sz w:val="22"/>
          <w:szCs w:val="22"/>
        </w:rPr>
        <w:t>will</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therefore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justify</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keeping</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railways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alive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Intercity</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passengers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services</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have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little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to</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contribute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due</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to</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their</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low</w:t>
      </w:r>
      <w:proofErr w:type="spellEnd"/>
      <w:r w:rsidRPr="003A21A8">
        <w:rPr>
          <w:rFonts w:ascii="Helvetica" w:hAnsi="Helvetica"/>
          <w:iCs/>
          <w:color w:val="221E1F"/>
          <w:sz w:val="22"/>
          <w:szCs w:val="22"/>
        </w:rPr>
        <w:t xml:space="preserve"> and </w:t>
      </w:r>
      <w:proofErr w:type="spellStart"/>
      <w:r w:rsidRPr="003A21A8">
        <w:rPr>
          <w:rFonts w:ascii="Helvetica" w:hAnsi="Helvetica"/>
          <w:iCs/>
          <w:color w:val="221E1F"/>
          <w:sz w:val="22"/>
          <w:szCs w:val="22"/>
        </w:rPr>
        <w:t>sluggish</w:t>
      </w:r>
      <w:proofErr w:type="spellEnd"/>
      <w:r w:rsidRPr="003A21A8">
        <w:rPr>
          <w:rFonts w:ascii="Helvetica" w:hAnsi="Helvetica"/>
          <w:iCs/>
          <w:color w:val="221E1F"/>
          <w:sz w:val="22"/>
          <w:szCs w:val="22"/>
        </w:rPr>
        <w:t xml:space="preserve"> </w:t>
      </w:r>
      <w:proofErr w:type="spellStart"/>
      <w:r w:rsidRPr="003A21A8">
        <w:rPr>
          <w:rFonts w:ascii="Helvetica" w:hAnsi="Helvetica"/>
          <w:iCs/>
          <w:color w:val="221E1F"/>
          <w:sz w:val="22"/>
          <w:szCs w:val="22"/>
        </w:rPr>
        <w:t>demand</w:t>
      </w:r>
      <w:proofErr w:type="spellEnd"/>
      <w:r w:rsidRPr="003A21A8">
        <w:rPr>
          <w:rFonts w:ascii="Helvetica" w:hAnsi="Helvetica"/>
          <w:iCs/>
          <w:color w:val="221E1F"/>
          <w:sz w:val="22"/>
          <w:szCs w:val="22"/>
        </w:rPr>
        <w:t>.</w:t>
      </w:r>
    </w:p>
    <w:sectPr w:rsidR="00D7372B" w:rsidRPr="003A21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8070000" w:usb2="00000010" w:usb3="00000000" w:csb0="00020001"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1923"/>
    <w:rsid w:val="000035C5"/>
    <w:rsid w:val="00005B98"/>
    <w:rsid w:val="0001179B"/>
    <w:rsid w:val="000120D7"/>
    <w:rsid w:val="0004386E"/>
    <w:rsid w:val="00057722"/>
    <w:rsid w:val="000745F7"/>
    <w:rsid w:val="00080DE0"/>
    <w:rsid w:val="00094C4B"/>
    <w:rsid w:val="000B05D7"/>
    <w:rsid w:val="000B3549"/>
    <w:rsid w:val="000D5E0F"/>
    <w:rsid w:val="000F1755"/>
    <w:rsid w:val="000F1DFC"/>
    <w:rsid w:val="000F34B5"/>
    <w:rsid w:val="000F36E3"/>
    <w:rsid w:val="00101114"/>
    <w:rsid w:val="00121E27"/>
    <w:rsid w:val="001269B8"/>
    <w:rsid w:val="00131526"/>
    <w:rsid w:val="00146340"/>
    <w:rsid w:val="00177171"/>
    <w:rsid w:val="00187D28"/>
    <w:rsid w:val="00197651"/>
    <w:rsid w:val="001A3AF1"/>
    <w:rsid w:val="001A7405"/>
    <w:rsid w:val="001B0E50"/>
    <w:rsid w:val="001D0ED5"/>
    <w:rsid w:val="001D21DE"/>
    <w:rsid w:val="001D3465"/>
    <w:rsid w:val="001D6DF1"/>
    <w:rsid w:val="001D7DE2"/>
    <w:rsid w:val="001E05F9"/>
    <w:rsid w:val="001E2F6B"/>
    <w:rsid w:val="001E568C"/>
    <w:rsid w:val="001F33E5"/>
    <w:rsid w:val="00214E6E"/>
    <w:rsid w:val="0022542C"/>
    <w:rsid w:val="0025232A"/>
    <w:rsid w:val="00261730"/>
    <w:rsid w:val="00270E8D"/>
    <w:rsid w:val="002743C3"/>
    <w:rsid w:val="002A32D0"/>
    <w:rsid w:val="002A457B"/>
    <w:rsid w:val="002C2BC7"/>
    <w:rsid w:val="002D7DD2"/>
    <w:rsid w:val="002E14AF"/>
    <w:rsid w:val="002E4201"/>
    <w:rsid w:val="002F2691"/>
    <w:rsid w:val="002F4549"/>
    <w:rsid w:val="00320922"/>
    <w:rsid w:val="00327F6A"/>
    <w:rsid w:val="00337989"/>
    <w:rsid w:val="00340CC0"/>
    <w:rsid w:val="00352888"/>
    <w:rsid w:val="00363781"/>
    <w:rsid w:val="00393C4C"/>
    <w:rsid w:val="00394677"/>
    <w:rsid w:val="003A1386"/>
    <w:rsid w:val="003A21A8"/>
    <w:rsid w:val="003A6D9F"/>
    <w:rsid w:val="003B3F03"/>
    <w:rsid w:val="003B704D"/>
    <w:rsid w:val="003C4E0F"/>
    <w:rsid w:val="003D1791"/>
    <w:rsid w:val="003D367D"/>
    <w:rsid w:val="003F06ED"/>
    <w:rsid w:val="003F6744"/>
    <w:rsid w:val="00400E45"/>
    <w:rsid w:val="00424367"/>
    <w:rsid w:val="004246F8"/>
    <w:rsid w:val="00432D8D"/>
    <w:rsid w:val="00437BDC"/>
    <w:rsid w:val="00482C5B"/>
    <w:rsid w:val="00491E5B"/>
    <w:rsid w:val="004968A1"/>
    <w:rsid w:val="00497B74"/>
    <w:rsid w:val="004B049F"/>
    <w:rsid w:val="004D5A83"/>
    <w:rsid w:val="004E0025"/>
    <w:rsid w:val="004E5F9A"/>
    <w:rsid w:val="004F2C3F"/>
    <w:rsid w:val="004F5F24"/>
    <w:rsid w:val="00502A20"/>
    <w:rsid w:val="0052243F"/>
    <w:rsid w:val="00535AB7"/>
    <w:rsid w:val="00535DE3"/>
    <w:rsid w:val="00556AC4"/>
    <w:rsid w:val="0057703D"/>
    <w:rsid w:val="005A656B"/>
    <w:rsid w:val="005B2588"/>
    <w:rsid w:val="005B5E92"/>
    <w:rsid w:val="005B6CD0"/>
    <w:rsid w:val="005C16DA"/>
    <w:rsid w:val="005D61C7"/>
    <w:rsid w:val="005F3162"/>
    <w:rsid w:val="00612D9C"/>
    <w:rsid w:val="006266FB"/>
    <w:rsid w:val="00633A8E"/>
    <w:rsid w:val="006419BD"/>
    <w:rsid w:val="0064293A"/>
    <w:rsid w:val="00642A77"/>
    <w:rsid w:val="00656836"/>
    <w:rsid w:val="00671180"/>
    <w:rsid w:val="006825E3"/>
    <w:rsid w:val="006C78E8"/>
    <w:rsid w:val="006D24F8"/>
    <w:rsid w:val="006F7C52"/>
    <w:rsid w:val="00704373"/>
    <w:rsid w:val="00706C36"/>
    <w:rsid w:val="00712F45"/>
    <w:rsid w:val="00716E3C"/>
    <w:rsid w:val="007242C0"/>
    <w:rsid w:val="0073056A"/>
    <w:rsid w:val="00730C16"/>
    <w:rsid w:val="007405D0"/>
    <w:rsid w:val="007539D9"/>
    <w:rsid w:val="007562B6"/>
    <w:rsid w:val="007607D6"/>
    <w:rsid w:val="00765FB5"/>
    <w:rsid w:val="00770E7C"/>
    <w:rsid w:val="00774829"/>
    <w:rsid w:val="0077545C"/>
    <w:rsid w:val="00793FC9"/>
    <w:rsid w:val="007976ED"/>
    <w:rsid w:val="007A09A0"/>
    <w:rsid w:val="007A3925"/>
    <w:rsid w:val="007B05EE"/>
    <w:rsid w:val="007D3524"/>
    <w:rsid w:val="007D74FE"/>
    <w:rsid w:val="007E19B2"/>
    <w:rsid w:val="007E36D8"/>
    <w:rsid w:val="007E4DD6"/>
    <w:rsid w:val="00801979"/>
    <w:rsid w:val="00802B4D"/>
    <w:rsid w:val="008113A9"/>
    <w:rsid w:val="00893FF9"/>
    <w:rsid w:val="008A1C23"/>
    <w:rsid w:val="008A5982"/>
    <w:rsid w:val="008E5FCA"/>
    <w:rsid w:val="008F5B30"/>
    <w:rsid w:val="00903702"/>
    <w:rsid w:val="00906481"/>
    <w:rsid w:val="0091371B"/>
    <w:rsid w:val="00915BB3"/>
    <w:rsid w:val="00933CC0"/>
    <w:rsid w:val="009618CF"/>
    <w:rsid w:val="00966888"/>
    <w:rsid w:val="009718E9"/>
    <w:rsid w:val="009A06DB"/>
    <w:rsid w:val="009A56E2"/>
    <w:rsid w:val="009B6585"/>
    <w:rsid w:val="009D0F0C"/>
    <w:rsid w:val="009D1A54"/>
    <w:rsid w:val="009D6FA0"/>
    <w:rsid w:val="009E0829"/>
    <w:rsid w:val="009E3B11"/>
    <w:rsid w:val="009F730B"/>
    <w:rsid w:val="00A0617C"/>
    <w:rsid w:val="00A14F48"/>
    <w:rsid w:val="00A27F4C"/>
    <w:rsid w:val="00A32E8D"/>
    <w:rsid w:val="00A43BAA"/>
    <w:rsid w:val="00A46F5C"/>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74549"/>
    <w:rsid w:val="00B93088"/>
    <w:rsid w:val="00BA1FB5"/>
    <w:rsid w:val="00BA2BCD"/>
    <w:rsid w:val="00BA2FB7"/>
    <w:rsid w:val="00BB0764"/>
    <w:rsid w:val="00BB5A8E"/>
    <w:rsid w:val="00BC26B1"/>
    <w:rsid w:val="00BC310D"/>
    <w:rsid w:val="00BD262F"/>
    <w:rsid w:val="00BE5D69"/>
    <w:rsid w:val="00BF29EB"/>
    <w:rsid w:val="00C114F6"/>
    <w:rsid w:val="00C2227B"/>
    <w:rsid w:val="00C371BA"/>
    <w:rsid w:val="00C5467E"/>
    <w:rsid w:val="00C571C6"/>
    <w:rsid w:val="00C61B3B"/>
    <w:rsid w:val="00C82045"/>
    <w:rsid w:val="00C86EEC"/>
    <w:rsid w:val="00C921D2"/>
    <w:rsid w:val="00C96C9F"/>
    <w:rsid w:val="00CA3629"/>
    <w:rsid w:val="00CA5F73"/>
    <w:rsid w:val="00CF1C2B"/>
    <w:rsid w:val="00D05925"/>
    <w:rsid w:val="00D23F94"/>
    <w:rsid w:val="00D45250"/>
    <w:rsid w:val="00D50032"/>
    <w:rsid w:val="00D53C20"/>
    <w:rsid w:val="00D641FD"/>
    <w:rsid w:val="00D65C8F"/>
    <w:rsid w:val="00D70470"/>
    <w:rsid w:val="00D7372B"/>
    <w:rsid w:val="00D82976"/>
    <w:rsid w:val="00D96CBE"/>
    <w:rsid w:val="00DA0825"/>
    <w:rsid w:val="00DA40CF"/>
    <w:rsid w:val="00DB15FE"/>
    <w:rsid w:val="00DC1EA1"/>
    <w:rsid w:val="00DD7AB2"/>
    <w:rsid w:val="00DE399E"/>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86837"/>
    <w:rsid w:val="00E869CE"/>
    <w:rsid w:val="00E926C5"/>
    <w:rsid w:val="00E97479"/>
    <w:rsid w:val="00EC5D07"/>
    <w:rsid w:val="00F06653"/>
    <w:rsid w:val="00F135D3"/>
    <w:rsid w:val="00F31EE9"/>
    <w:rsid w:val="00F342EF"/>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 w:type="character" w:customStyle="1" w:styleId="A33">
    <w:name w:val="A3+3"/>
    <w:uiPriority w:val="99"/>
    <w:rsid w:val="0091371B"/>
    <w:rPr>
      <w:rFonts w:cs="Helvetica Light"/>
      <w:color w:val="221E1F"/>
      <w:sz w:val="15"/>
      <w:szCs w:val="15"/>
    </w:rPr>
  </w:style>
  <w:style w:type="paragraph" w:customStyle="1" w:styleId="Pa192">
    <w:name w:val="Pa19+2"/>
    <w:basedOn w:val="Default"/>
    <w:next w:val="Default"/>
    <w:uiPriority w:val="99"/>
    <w:rsid w:val="00765FB5"/>
    <w:pPr>
      <w:spacing w:line="151" w:lineRule="atLeast"/>
    </w:pPr>
    <w:rPr>
      <w:rFonts w:cstheme="minorBidi"/>
      <w:color w:val="auto"/>
    </w:rPr>
  </w:style>
  <w:style w:type="paragraph" w:customStyle="1" w:styleId="Pa144">
    <w:name w:val="Pa14+4"/>
    <w:basedOn w:val="Default"/>
    <w:next w:val="Default"/>
    <w:uiPriority w:val="99"/>
    <w:rsid w:val="00BE5D69"/>
    <w:pPr>
      <w:spacing w:line="151" w:lineRule="atLeast"/>
    </w:pPr>
    <w:rPr>
      <w:rFonts w:cstheme="minorBidi"/>
      <w:color w:val="auto"/>
    </w:rPr>
  </w:style>
  <w:style w:type="paragraph" w:customStyle="1" w:styleId="Pa212">
    <w:name w:val="Pa21+2"/>
    <w:basedOn w:val="Default"/>
    <w:next w:val="Default"/>
    <w:uiPriority w:val="99"/>
    <w:rsid w:val="001B0E50"/>
    <w:pPr>
      <w:spacing w:line="151" w:lineRule="atLeast"/>
    </w:pPr>
    <w:rPr>
      <w:rFonts w:cstheme="minorBidi"/>
      <w:color w:val="auto"/>
    </w:rPr>
  </w:style>
  <w:style w:type="paragraph" w:customStyle="1" w:styleId="Pa185">
    <w:name w:val="Pa18+5"/>
    <w:basedOn w:val="Default"/>
    <w:next w:val="Default"/>
    <w:uiPriority w:val="99"/>
    <w:rsid w:val="006D24F8"/>
    <w:pPr>
      <w:spacing w:line="151" w:lineRule="atLeast"/>
    </w:pPr>
    <w:rPr>
      <w:rFonts w:cstheme="minorBidi"/>
      <w:color w:val="auto"/>
    </w:rPr>
  </w:style>
  <w:style w:type="character" w:customStyle="1" w:styleId="A6">
    <w:name w:val="A6"/>
    <w:uiPriority w:val="99"/>
    <w:rsid w:val="0057703D"/>
    <w:rPr>
      <w:rFonts w:cs="Helvetica Light"/>
      <w:color w:val="221E1F"/>
      <w:sz w:val="15"/>
      <w:szCs w:val="15"/>
    </w:rPr>
  </w:style>
  <w:style w:type="character" w:customStyle="1" w:styleId="A62">
    <w:name w:val="A6+2"/>
    <w:uiPriority w:val="99"/>
    <w:rsid w:val="009A56E2"/>
    <w:rPr>
      <w:rFonts w:cs="Helvetica Light"/>
      <w:color w:val="221E1F"/>
      <w:sz w:val="15"/>
      <w:szCs w:val="15"/>
    </w:rPr>
  </w:style>
  <w:style w:type="paragraph" w:customStyle="1" w:styleId="Pa121">
    <w:name w:val="Pa12+1"/>
    <w:basedOn w:val="Default"/>
    <w:next w:val="Default"/>
    <w:uiPriority w:val="99"/>
    <w:rsid w:val="002F4549"/>
    <w:pPr>
      <w:spacing w:line="211" w:lineRule="atLeast"/>
    </w:pPr>
    <w:rPr>
      <w:rFonts w:cstheme="minorBidi"/>
      <w:color w:val="auto"/>
    </w:rPr>
  </w:style>
  <w:style w:type="character" w:customStyle="1" w:styleId="A12">
    <w:name w:val="A1+2"/>
    <w:uiPriority w:val="99"/>
    <w:rsid w:val="002F4549"/>
    <w:rPr>
      <w:rFonts w:cs="Helvetica Light"/>
      <w:color w:val="000000"/>
    </w:rPr>
  </w:style>
  <w:style w:type="character" w:customStyle="1" w:styleId="A9">
    <w:name w:val="A9"/>
    <w:uiPriority w:val="99"/>
    <w:rsid w:val="002F4549"/>
    <w:rPr>
      <w:rFonts w:cs="Helvetica Light"/>
      <w:color w:val="221E1F"/>
      <w:sz w:val="15"/>
      <w:szCs w:val="15"/>
    </w:rPr>
  </w:style>
  <w:style w:type="paragraph" w:customStyle="1" w:styleId="Pa25">
    <w:name w:val="Pa25"/>
    <w:basedOn w:val="Default"/>
    <w:next w:val="Default"/>
    <w:uiPriority w:val="99"/>
    <w:rsid w:val="009A06DB"/>
    <w:pPr>
      <w:spacing w:line="161" w:lineRule="atLeast"/>
    </w:pPr>
    <w:rPr>
      <w:rFonts w:cstheme="minorBidi"/>
      <w:color w:val="auto"/>
    </w:rPr>
  </w:style>
  <w:style w:type="paragraph" w:customStyle="1" w:styleId="Pa361">
    <w:name w:val="Pa36+1"/>
    <w:basedOn w:val="Default"/>
    <w:next w:val="Default"/>
    <w:uiPriority w:val="99"/>
    <w:rsid w:val="003A21A8"/>
    <w:pPr>
      <w:spacing w:line="241" w:lineRule="atLeast"/>
    </w:pPr>
    <w:rPr>
      <w:rFonts w:cstheme="minorBidi"/>
      <w:color w:val="auto"/>
    </w:rPr>
  </w:style>
  <w:style w:type="character" w:customStyle="1" w:styleId="A13">
    <w:name w:val="A1+3"/>
    <w:uiPriority w:val="99"/>
    <w:rsid w:val="003A21A8"/>
    <w:rPr>
      <w:rFonts w:cs="Helvetica Light"/>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2248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4</cp:revision>
  <dcterms:created xsi:type="dcterms:W3CDTF">2018-09-04T20:34:00Z</dcterms:created>
  <dcterms:modified xsi:type="dcterms:W3CDTF">2018-09-04T20:47:00Z</dcterms:modified>
</cp:coreProperties>
</file>