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8" w:rsidRPr="00187D28" w:rsidRDefault="009E3B11" w:rsidP="00187D28">
      <w:pPr>
        <w:spacing w:after="0"/>
        <w:jc w:val="both"/>
        <w:rPr>
          <w:rFonts w:ascii="Helvetica" w:hAnsi="Helvetica" w:cs="Helvetica Light"/>
          <w:color w:val="221E1F"/>
        </w:rPr>
      </w:pPr>
      <w:r w:rsidRPr="00187D28">
        <w:rPr>
          <w:rFonts w:ascii="Helvetica" w:hAnsi="Helvetica" w:cs="Helvetica Light"/>
          <w:i/>
          <w:iCs/>
          <w:color w:val="221E1F"/>
        </w:rPr>
        <w:t xml:space="preserve">Argentina Trabaja </w:t>
      </w:r>
      <w:r w:rsidRPr="00187D28">
        <w:rPr>
          <w:rFonts w:ascii="Helvetica" w:hAnsi="Helvetica" w:cs="Helvetica Light"/>
          <w:color w:val="221E1F"/>
        </w:rPr>
        <w:t>para los que votan. La exclusión de hogares con niños de beneficios sociales</w:t>
      </w:r>
    </w:p>
    <w:p w:rsidR="009E3B11" w:rsidRPr="00187D28" w:rsidRDefault="009E3B11" w:rsidP="00187D28">
      <w:pPr>
        <w:spacing w:after="0"/>
        <w:jc w:val="both"/>
        <w:rPr>
          <w:rStyle w:val="A1"/>
          <w:rFonts w:ascii="Helvetica" w:hAnsi="Helvetica"/>
          <w:sz w:val="22"/>
          <w:szCs w:val="22"/>
        </w:rPr>
      </w:pPr>
    </w:p>
    <w:p w:rsidR="006D24F8" w:rsidRPr="00187D28" w:rsidRDefault="009E3B11" w:rsidP="00187D28">
      <w:pPr>
        <w:spacing w:after="0" w:line="240" w:lineRule="auto"/>
        <w:jc w:val="both"/>
        <w:rPr>
          <w:rFonts w:ascii="Helvetica" w:hAnsi="Helvetica" w:cs="Helvetica"/>
          <w:color w:val="221E1F"/>
        </w:rPr>
      </w:pPr>
      <w:r w:rsidRPr="00187D28">
        <w:rPr>
          <w:rFonts w:ascii="Helvetica" w:hAnsi="Helvetica" w:cs="Helvetica"/>
          <w:color w:val="221E1F"/>
        </w:rPr>
        <w:t xml:space="preserve">Lucas </w:t>
      </w:r>
      <w:proofErr w:type="spellStart"/>
      <w:r w:rsidRPr="00187D28">
        <w:rPr>
          <w:rFonts w:ascii="Helvetica" w:hAnsi="Helvetica" w:cs="Helvetica"/>
          <w:color w:val="221E1F"/>
        </w:rPr>
        <w:t>Ronconi</w:t>
      </w:r>
      <w:proofErr w:type="spellEnd"/>
      <w:r w:rsidRPr="00187D28">
        <w:rPr>
          <w:rFonts w:ascii="Helvetica" w:hAnsi="Helvetica" w:cs="Helvetica"/>
          <w:color w:val="221E1F"/>
        </w:rPr>
        <w:t xml:space="preserve"> y Rodrigo </w:t>
      </w:r>
      <w:proofErr w:type="spellStart"/>
      <w:r w:rsidRPr="00187D28">
        <w:rPr>
          <w:rFonts w:ascii="Helvetica" w:hAnsi="Helvetica" w:cs="Helvetica"/>
          <w:color w:val="221E1F"/>
        </w:rPr>
        <w:t>Zarazaga</w:t>
      </w:r>
      <w:proofErr w:type="spellEnd"/>
      <w:r w:rsidRPr="00187D28">
        <w:rPr>
          <w:rFonts w:ascii="Helvetica" w:hAnsi="Helvetica" w:cs="Helvetica"/>
          <w:color w:val="221E1F"/>
        </w:rPr>
        <w:t xml:space="preserve"> SJ</w:t>
      </w:r>
    </w:p>
    <w:p w:rsidR="009E3B11" w:rsidRPr="00187D28" w:rsidRDefault="009E3B11" w:rsidP="00187D28">
      <w:pPr>
        <w:spacing w:after="0" w:line="240" w:lineRule="auto"/>
        <w:jc w:val="both"/>
        <w:rPr>
          <w:rFonts w:ascii="Helvetica" w:hAnsi="Helvetica" w:cs="Arial"/>
          <w:color w:val="231F20"/>
        </w:rPr>
      </w:pPr>
    </w:p>
    <w:p w:rsidR="00AC02AC" w:rsidRPr="00187D28" w:rsidRDefault="00DF6083" w:rsidP="00187D28">
      <w:pPr>
        <w:spacing w:after="0" w:line="240" w:lineRule="auto"/>
        <w:jc w:val="both"/>
        <w:rPr>
          <w:rFonts w:ascii="Helvetica" w:hAnsi="Helvetica" w:cs="Arial"/>
          <w:color w:val="231F20"/>
        </w:rPr>
      </w:pPr>
      <w:r w:rsidRPr="00187D28">
        <w:rPr>
          <w:rFonts w:ascii="Helvetica" w:hAnsi="Helvetica" w:cs="Arial"/>
          <w:color w:val="231F20"/>
        </w:rPr>
        <w:t>[</w:t>
      </w:r>
      <w:r w:rsidRPr="00187D28">
        <w:rPr>
          <w:rFonts w:ascii="Helvetica" w:hAnsi="Helvetica" w:cs="Arial"/>
          <w:color w:val="000000"/>
        </w:rPr>
        <w:t xml:space="preserve">ICTA </w:t>
      </w:r>
      <w:r w:rsidR="0057703D" w:rsidRPr="00187D28">
        <w:rPr>
          <w:rFonts w:ascii="Helvetica" w:hAnsi="Helvetica" w:cs="Arial"/>
          <w:color w:val="000000"/>
        </w:rPr>
        <w:t>Art</w:t>
      </w:r>
      <w:r w:rsidRPr="00187D28">
        <w:rPr>
          <w:rFonts w:ascii="Helvetica" w:hAnsi="Helvetica" w:cs="Arial"/>
          <w:color w:val="000000"/>
        </w:rPr>
        <w:t xml:space="preserve"> 1</w:t>
      </w:r>
      <w:r w:rsidR="00E05F54" w:rsidRPr="00187D28">
        <w:rPr>
          <w:rFonts w:ascii="Helvetica" w:hAnsi="Helvetica" w:cs="Arial"/>
          <w:color w:val="000000"/>
        </w:rPr>
        <w:t>7</w:t>
      </w:r>
      <w:r w:rsidR="006D24F8" w:rsidRPr="00187D28">
        <w:rPr>
          <w:rFonts w:ascii="Helvetica" w:hAnsi="Helvetica" w:cs="Arial"/>
          <w:color w:val="000000"/>
        </w:rPr>
        <w:t>1</w:t>
      </w:r>
      <w:r w:rsidR="009E3B11" w:rsidRPr="00187D28">
        <w:rPr>
          <w:rFonts w:ascii="Helvetica" w:hAnsi="Helvetica" w:cs="Arial"/>
          <w:color w:val="000000"/>
        </w:rPr>
        <w:t>4</w:t>
      </w:r>
      <w:r w:rsidRPr="00187D28">
        <w:rPr>
          <w:rFonts w:ascii="Helvetica" w:hAnsi="Helvetica" w:cs="Arial"/>
          <w:color w:val="000000"/>
        </w:rPr>
        <w:t>]</w:t>
      </w:r>
    </w:p>
    <w:p w:rsidR="00DF6083" w:rsidRPr="00187D28" w:rsidRDefault="00DF6083" w:rsidP="00187D28">
      <w:pPr>
        <w:pStyle w:val="Normal-paracolocar"/>
        <w:spacing w:line="240" w:lineRule="auto"/>
        <w:rPr>
          <w:rFonts w:ascii="Helvetica" w:hAnsi="Helvetica" w:cs="Arial"/>
          <w:sz w:val="22"/>
          <w:szCs w:val="22"/>
        </w:rPr>
      </w:pPr>
      <w:r w:rsidRPr="00187D28">
        <w:rPr>
          <w:rFonts w:ascii="Helvetica" w:hAnsi="Helvetica" w:cs="Arial"/>
          <w:i/>
          <w:iCs/>
          <w:sz w:val="22"/>
          <w:szCs w:val="22"/>
        </w:rPr>
        <w:t>DESARROLLO ECONOMICO - REVISTA DE CIENCIAS SOCIALES</w:t>
      </w:r>
      <w:r w:rsidRPr="00187D28">
        <w:rPr>
          <w:rFonts w:ascii="Helvetica" w:hAnsi="Helvetica" w:cs="Arial"/>
          <w:sz w:val="22"/>
          <w:szCs w:val="22"/>
        </w:rPr>
        <w:t xml:space="preserve"> (Buenos Aires), vol. 5</w:t>
      </w:r>
      <w:r w:rsidR="00E05F54" w:rsidRPr="00187D28">
        <w:rPr>
          <w:rFonts w:ascii="Helvetica" w:hAnsi="Helvetica" w:cs="Arial"/>
          <w:sz w:val="22"/>
          <w:szCs w:val="22"/>
        </w:rPr>
        <w:t>7</w:t>
      </w:r>
      <w:r w:rsidRPr="00187D28">
        <w:rPr>
          <w:rFonts w:ascii="Helvetica" w:hAnsi="Helvetica" w:cs="Arial"/>
          <w:sz w:val="22"/>
          <w:szCs w:val="22"/>
        </w:rPr>
        <w:t>, Nº 2</w:t>
      </w:r>
      <w:r w:rsidR="00005B98" w:rsidRPr="00187D28">
        <w:rPr>
          <w:rFonts w:ascii="Helvetica" w:hAnsi="Helvetica" w:cs="Arial"/>
          <w:sz w:val="22"/>
          <w:szCs w:val="22"/>
        </w:rPr>
        <w:t>2</w:t>
      </w:r>
      <w:r w:rsidR="0057703D" w:rsidRPr="00187D28">
        <w:rPr>
          <w:rFonts w:ascii="Helvetica" w:hAnsi="Helvetica" w:cs="Arial"/>
          <w:sz w:val="22"/>
          <w:szCs w:val="22"/>
        </w:rPr>
        <w:t>2</w:t>
      </w:r>
      <w:r w:rsidRPr="00187D28">
        <w:rPr>
          <w:rFonts w:ascii="Helvetica" w:hAnsi="Helvetica" w:cs="Arial"/>
          <w:sz w:val="22"/>
          <w:szCs w:val="22"/>
        </w:rPr>
        <w:t xml:space="preserve">, </w:t>
      </w:r>
      <w:r w:rsidR="0057703D" w:rsidRPr="00187D28">
        <w:rPr>
          <w:rFonts w:ascii="Helvetica" w:hAnsi="Helvetica" w:cs="Arial"/>
          <w:sz w:val="22"/>
          <w:szCs w:val="22"/>
        </w:rPr>
        <w:t>septiembre-diciembre</w:t>
      </w:r>
      <w:r w:rsidRPr="00187D28">
        <w:rPr>
          <w:rFonts w:ascii="Helvetica" w:hAnsi="Helvetica" w:cs="Arial"/>
          <w:sz w:val="22"/>
          <w:szCs w:val="22"/>
        </w:rPr>
        <w:t xml:space="preserve"> 201</w:t>
      </w:r>
      <w:r w:rsidR="00005B98" w:rsidRPr="00187D28">
        <w:rPr>
          <w:rFonts w:ascii="Helvetica" w:hAnsi="Helvetica" w:cs="Arial"/>
          <w:sz w:val="22"/>
          <w:szCs w:val="22"/>
        </w:rPr>
        <w:t>7</w:t>
      </w:r>
      <w:r w:rsidRPr="00187D28">
        <w:rPr>
          <w:rFonts w:ascii="Helvetica" w:hAnsi="Helvetica" w:cs="Arial"/>
          <w:sz w:val="22"/>
          <w:szCs w:val="22"/>
        </w:rPr>
        <w:t xml:space="preserve"> (pp. </w:t>
      </w:r>
      <w:r w:rsidR="009E3B11" w:rsidRPr="00187D28">
        <w:rPr>
          <w:rFonts w:ascii="Helvetica" w:hAnsi="Helvetica" w:cs="Arial"/>
          <w:sz w:val="22"/>
          <w:szCs w:val="22"/>
        </w:rPr>
        <w:t>231-251</w:t>
      </w:r>
      <w:r w:rsidRPr="00187D28">
        <w:rPr>
          <w:rFonts w:ascii="Helvetica" w:hAnsi="Helvetica" w:cs="Arial"/>
          <w:sz w:val="22"/>
          <w:szCs w:val="22"/>
        </w:rPr>
        <w:t>).</w:t>
      </w:r>
    </w:p>
    <w:p w:rsidR="00DF6083" w:rsidRPr="00187D28" w:rsidRDefault="00DF6083" w:rsidP="00187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</w:rPr>
      </w:pPr>
    </w:p>
    <w:p w:rsidR="00704373" w:rsidRPr="00187D28" w:rsidRDefault="00D7372B" w:rsidP="00187D28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187D28">
        <w:rPr>
          <w:rFonts w:ascii="Helvetica" w:hAnsi="Helvetica"/>
          <w:b/>
          <w:sz w:val="22"/>
          <w:szCs w:val="22"/>
        </w:rPr>
        <w:t>Descriptores:</w:t>
      </w:r>
    </w:p>
    <w:p w:rsidR="006D24F8" w:rsidRPr="00187D28" w:rsidRDefault="006D24F8" w:rsidP="00187D28">
      <w:pPr>
        <w:pStyle w:val="Default"/>
        <w:jc w:val="both"/>
        <w:rPr>
          <w:rFonts w:ascii="Helvetica" w:hAnsi="Helvetica"/>
          <w:sz w:val="22"/>
          <w:szCs w:val="22"/>
        </w:rPr>
      </w:pPr>
      <w:r w:rsidRPr="00187D28">
        <w:rPr>
          <w:rFonts w:ascii="Helvetica" w:hAnsi="Helvetica"/>
          <w:color w:val="221E1F"/>
          <w:sz w:val="22"/>
          <w:szCs w:val="22"/>
        </w:rPr>
        <w:t xml:space="preserve">Palabras clave: &lt;Argentina&gt; </w:t>
      </w:r>
      <w:r w:rsidR="00187D28" w:rsidRPr="00187D28">
        <w:rPr>
          <w:rFonts w:ascii="Helvetica" w:hAnsi="Helvetica" w:cstheme="minorBidi"/>
          <w:color w:val="221E1F"/>
          <w:sz w:val="22"/>
          <w:szCs w:val="22"/>
        </w:rPr>
        <w:t>&lt;Clientelismo&gt; &lt;Planes sociales&gt; &lt;Punteros&gt; &lt;Argentina Trabaja&gt;.</w:t>
      </w:r>
    </w:p>
    <w:p w:rsidR="006D24F8" w:rsidRPr="00187D28" w:rsidRDefault="006D24F8" w:rsidP="00187D28">
      <w:pPr>
        <w:pStyle w:val="Default"/>
        <w:jc w:val="both"/>
        <w:rPr>
          <w:rFonts w:ascii="Helvetica" w:hAnsi="Helvetica"/>
          <w:sz w:val="22"/>
          <w:szCs w:val="22"/>
        </w:rPr>
      </w:pPr>
      <w:r w:rsidRPr="00187D28">
        <w:rPr>
          <w:rFonts w:ascii="Helvetica" w:hAnsi="Helvetica" w:cstheme="minorBidi"/>
          <w:color w:val="221E1F"/>
          <w:sz w:val="22"/>
          <w:szCs w:val="22"/>
        </w:rPr>
        <w:t xml:space="preserve">Clasificación </w:t>
      </w:r>
      <w:r w:rsidR="0057703D" w:rsidRPr="00187D28">
        <w:rPr>
          <w:rFonts w:ascii="Helvetica" w:hAnsi="Helvetica" w:cstheme="minorBidi"/>
          <w:color w:val="221E1F"/>
          <w:sz w:val="22"/>
          <w:szCs w:val="22"/>
        </w:rPr>
        <w:t xml:space="preserve">JEL: </w:t>
      </w:r>
      <w:r w:rsidR="00187D28" w:rsidRPr="00187D28">
        <w:rPr>
          <w:rFonts w:ascii="Helvetica" w:hAnsi="Helvetica" w:cstheme="minorBidi"/>
          <w:color w:val="221E1F"/>
          <w:sz w:val="22"/>
          <w:szCs w:val="22"/>
        </w:rPr>
        <w:t>D70; I38; P48.</w:t>
      </w:r>
    </w:p>
    <w:p w:rsidR="00187D28" w:rsidRPr="00187D28" w:rsidRDefault="00187D28" w:rsidP="00187D28">
      <w:pPr>
        <w:pStyle w:val="Default"/>
        <w:jc w:val="both"/>
        <w:rPr>
          <w:rFonts w:ascii="Helvetica" w:hAnsi="Helvetica"/>
          <w:b/>
          <w:sz w:val="22"/>
          <w:szCs w:val="22"/>
        </w:rPr>
      </w:pPr>
    </w:p>
    <w:p w:rsidR="00D7372B" w:rsidRPr="00187D28" w:rsidRDefault="00D7372B" w:rsidP="00187D28">
      <w:pPr>
        <w:pStyle w:val="Default"/>
        <w:jc w:val="both"/>
        <w:rPr>
          <w:rFonts w:ascii="Helvetica" w:hAnsi="Helvetica"/>
          <w:b/>
          <w:sz w:val="22"/>
          <w:szCs w:val="22"/>
        </w:rPr>
      </w:pPr>
      <w:r w:rsidRPr="00187D28">
        <w:rPr>
          <w:rFonts w:ascii="Helvetica" w:hAnsi="Helvetica"/>
          <w:b/>
          <w:sz w:val="22"/>
          <w:szCs w:val="22"/>
        </w:rPr>
        <w:t>RESUMEN</w:t>
      </w:r>
    </w:p>
    <w:p w:rsidR="00187D28" w:rsidRPr="00187D28" w:rsidRDefault="00187D28" w:rsidP="00187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  <w:bookmarkStart w:id="0" w:name="_GoBack"/>
      <w:bookmarkEnd w:id="0"/>
    </w:p>
    <w:p w:rsidR="001B0E50" w:rsidRPr="00187D28" w:rsidRDefault="00187D28" w:rsidP="00187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iCs/>
          <w:color w:val="221E1F"/>
        </w:rPr>
      </w:pPr>
      <w:r w:rsidRPr="00187D28">
        <w:rPr>
          <w:rFonts w:ascii="Helvetica" w:hAnsi="Helvetica"/>
          <w:iCs/>
          <w:color w:val="221E1F"/>
        </w:rPr>
        <w:t>A pesar del reciente proceso de univer</w:t>
      </w:r>
      <w:r w:rsidRPr="00187D28">
        <w:rPr>
          <w:rFonts w:ascii="Helvetica" w:hAnsi="Helvetica"/>
          <w:iCs/>
          <w:color w:val="221E1F"/>
        </w:rPr>
        <w:softHyphen/>
        <w:t xml:space="preserve">salización de la política social, el clientelismo no ha desaparecido completamente. Este artículo señala que en los planes de alcance limitado distribuidos por punteros, como por ejemplo el </w:t>
      </w:r>
      <w:r w:rsidRPr="00187D28">
        <w:rPr>
          <w:rFonts w:ascii="Helvetica" w:hAnsi="Helvetica"/>
          <w:i/>
          <w:iCs/>
          <w:color w:val="221E1F"/>
        </w:rPr>
        <w:t>Argentina Trabaja</w:t>
      </w:r>
      <w:r w:rsidRPr="00187D28">
        <w:rPr>
          <w:rFonts w:ascii="Helvetica" w:hAnsi="Helvetica"/>
          <w:iCs/>
          <w:color w:val="221E1F"/>
        </w:rPr>
        <w:t>, se produce una distorsión que ha sido relativamente ignorada. Los hogares que tienen comparativamente menor cantidad de per</w:t>
      </w:r>
      <w:r w:rsidRPr="00187D28">
        <w:rPr>
          <w:rFonts w:ascii="Helvetica" w:hAnsi="Helvetica"/>
          <w:iCs/>
          <w:color w:val="221E1F"/>
        </w:rPr>
        <w:softHyphen/>
        <w:t>sonas en edad de votar tienden a ser excluidos por los punteros, simplemente porque es electo</w:t>
      </w:r>
      <w:r w:rsidRPr="00187D28">
        <w:rPr>
          <w:rFonts w:ascii="Helvetica" w:hAnsi="Helvetica"/>
          <w:iCs/>
          <w:color w:val="221E1F"/>
        </w:rPr>
        <w:softHyphen/>
        <w:t>ralmente más rentable otorgarle el plan a hogares con más miembros con derecho a voto.</w:t>
      </w:r>
    </w:p>
    <w:p w:rsidR="00187D28" w:rsidRPr="00187D28" w:rsidRDefault="00187D28" w:rsidP="00187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57703D" w:rsidRPr="0057703D" w:rsidRDefault="0057703D" w:rsidP="00187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b/>
          <w:color w:val="000000"/>
        </w:rPr>
      </w:pPr>
      <w:r w:rsidRPr="00187D28">
        <w:rPr>
          <w:rFonts w:ascii="Helvetica" w:hAnsi="Helvetica" w:cs="Helvetica Light"/>
          <w:b/>
          <w:color w:val="000000"/>
        </w:rPr>
        <w:t>SUMMARY</w:t>
      </w:r>
    </w:p>
    <w:p w:rsidR="00187D28" w:rsidRPr="00187D28" w:rsidRDefault="00187D28" w:rsidP="00187D2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 Light"/>
          <w:color w:val="000000"/>
        </w:rPr>
      </w:pPr>
    </w:p>
    <w:p w:rsidR="00D7372B" w:rsidRPr="00187D28" w:rsidRDefault="00187D28" w:rsidP="00187D28">
      <w:pPr>
        <w:pStyle w:val="Default"/>
        <w:jc w:val="both"/>
        <w:rPr>
          <w:rFonts w:ascii="Helvetica" w:hAnsi="Helvetica"/>
          <w:sz w:val="22"/>
          <w:szCs w:val="22"/>
        </w:rPr>
      </w:pP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Despite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recent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process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univer</w:t>
      </w:r>
      <w:r w:rsidRPr="00187D28">
        <w:rPr>
          <w:rFonts w:ascii="Helvetica" w:hAnsi="Helvetica" w:cstheme="minorBidi"/>
          <w:iCs/>
          <w:color w:val="221E1F"/>
          <w:sz w:val="22"/>
          <w:szCs w:val="22"/>
        </w:rPr>
        <w:softHyphen/>
        <w:t>salization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of social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policy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clientelism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has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not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disappeared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.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This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paper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argues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that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when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social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programs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have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excess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demand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and are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distributed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by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brokers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such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as </w:t>
      </w:r>
      <w:r w:rsidRPr="00187D28">
        <w:rPr>
          <w:rFonts w:ascii="Helvetica" w:hAnsi="Helvetica" w:cstheme="minorBidi"/>
          <w:i/>
          <w:iCs/>
          <w:color w:val="221E1F"/>
          <w:sz w:val="22"/>
          <w:szCs w:val="22"/>
        </w:rPr>
        <w:t>Argentina Trabaja</w:t>
      </w:r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,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it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usually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occurs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a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distortion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in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the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>allocation</w:t>
      </w:r>
      <w:proofErr w:type="spellEnd"/>
      <w:r w:rsidRPr="00187D28">
        <w:rPr>
          <w:rFonts w:ascii="Helvetica" w:hAnsi="Helvetica" w:cstheme="minorBidi"/>
          <w:iCs/>
          <w:color w:val="221E1F"/>
          <w:sz w:val="22"/>
          <w:szCs w:val="22"/>
        </w:rPr>
        <w:t xml:space="preserve"> of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benefits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.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Brokers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tend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exclude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households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fewer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members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of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voting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age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,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simply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because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it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is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electorally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more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profitable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to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target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households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with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more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voting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 xml:space="preserve"> </w:t>
      </w:r>
      <w:proofErr w:type="spellStart"/>
      <w:r w:rsidRPr="00187D28">
        <w:rPr>
          <w:rFonts w:ascii="Helvetica" w:hAnsi="Helvetica"/>
          <w:iCs/>
          <w:color w:val="221E1F"/>
          <w:sz w:val="22"/>
          <w:szCs w:val="22"/>
        </w:rPr>
        <w:t>members</w:t>
      </w:r>
      <w:proofErr w:type="spellEnd"/>
      <w:r w:rsidRPr="00187D28">
        <w:rPr>
          <w:rFonts w:ascii="Helvetica" w:hAnsi="Helvetica"/>
          <w:iCs/>
          <w:color w:val="221E1F"/>
          <w:sz w:val="22"/>
          <w:szCs w:val="22"/>
        </w:rPr>
        <w:t>.</w:t>
      </w:r>
    </w:p>
    <w:sectPr w:rsidR="00D7372B" w:rsidRPr="00187D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01923"/>
    <w:rsid w:val="000035C5"/>
    <w:rsid w:val="00005B98"/>
    <w:rsid w:val="000120D7"/>
    <w:rsid w:val="0004386E"/>
    <w:rsid w:val="00057722"/>
    <w:rsid w:val="000745F7"/>
    <w:rsid w:val="00080DE0"/>
    <w:rsid w:val="00094C4B"/>
    <w:rsid w:val="000B05D7"/>
    <w:rsid w:val="000D5E0F"/>
    <w:rsid w:val="000F1755"/>
    <w:rsid w:val="000F1DFC"/>
    <w:rsid w:val="000F34B5"/>
    <w:rsid w:val="000F36E3"/>
    <w:rsid w:val="00101114"/>
    <w:rsid w:val="00121E27"/>
    <w:rsid w:val="001269B8"/>
    <w:rsid w:val="00146340"/>
    <w:rsid w:val="00177171"/>
    <w:rsid w:val="00187D28"/>
    <w:rsid w:val="00197651"/>
    <w:rsid w:val="001A3AF1"/>
    <w:rsid w:val="001A7405"/>
    <w:rsid w:val="001B0E50"/>
    <w:rsid w:val="001D0ED5"/>
    <w:rsid w:val="001D21DE"/>
    <w:rsid w:val="001D3465"/>
    <w:rsid w:val="001D6DF1"/>
    <w:rsid w:val="001E2F6B"/>
    <w:rsid w:val="001E568C"/>
    <w:rsid w:val="001F33E5"/>
    <w:rsid w:val="00214E6E"/>
    <w:rsid w:val="0022542C"/>
    <w:rsid w:val="0025232A"/>
    <w:rsid w:val="00261730"/>
    <w:rsid w:val="00270E8D"/>
    <w:rsid w:val="002743C3"/>
    <w:rsid w:val="002A32D0"/>
    <w:rsid w:val="002A457B"/>
    <w:rsid w:val="002C2BC7"/>
    <w:rsid w:val="002D7DD2"/>
    <w:rsid w:val="002E14AF"/>
    <w:rsid w:val="002E4201"/>
    <w:rsid w:val="002F2691"/>
    <w:rsid w:val="00320922"/>
    <w:rsid w:val="00327F6A"/>
    <w:rsid w:val="00340CC0"/>
    <w:rsid w:val="00352888"/>
    <w:rsid w:val="00363781"/>
    <w:rsid w:val="00393C4C"/>
    <w:rsid w:val="00394677"/>
    <w:rsid w:val="003A1386"/>
    <w:rsid w:val="003A6D9F"/>
    <w:rsid w:val="003B3F03"/>
    <w:rsid w:val="003C4E0F"/>
    <w:rsid w:val="003D1791"/>
    <w:rsid w:val="003D367D"/>
    <w:rsid w:val="003F06ED"/>
    <w:rsid w:val="003F6744"/>
    <w:rsid w:val="00400E45"/>
    <w:rsid w:val="00424367"/>
    <w:rsid w:val="00432D8D"/>
    <w:rsid w:val="00482C5B"/>
    <w:rsid w:val="00491E5B"/>
    <w:rsid w:val="004968A1"/>
    <w:rsid w:val="00497B74"/>
    <w:rsid w:val="004B049F"/>
    <w:rsid w:val="004D5A83"/>
    <w:rsid w:val="004E0025"/>
    <w:rsid w:val="004E5F9A"/>
    <w:rsid w:val="004F2C3F"/>
    <w:rsid w:val="00502A20"/>
    <w:rsid w:val="0052243F"/>
    <w:rsid w:val="00535AB7"/>
    <w:rsid w:val="00556AC4"/>
    <w:rsid w:val="0057703D"/>
    <w:rsid w:val="005A656B"/>
    <w:rsid w:val="005B5E92"/>
    <w:rsid w:val="005B6CD0"/>
    <w:rsid w:val="005D61C7"/>
    <w:rsid w:val="00612D9C"/>
    <w:rsid w:val="00633A8E"/>
    <w:rsid w:val="006419BD"/>
    <w:rsid w:val="0064293A"/>
    <w:rsid w:val="00642A77"/>
    <w:rsid w:val="00656836"/>
    <w:rsid w:val="00671180"/>
    <w:rsid w:val="006825E3"/>
    <w:rsid w:val="006C78E8"/>
    <w:rsid w:val="006D24F8"/>
    <w:rsid w:val="006F7C52"/>
    <w:rsid w:val="00704373"/>
    <w:rsid w:val="00706C36"/>
    <w:rsid w:val="00712F45"/>
    <w:rsid w:val="00716E3C"/>
    <w:rsid w:val="007242C0"/>
    <w:rsid w:val="0073056A"/>
    <w:rsid w:val="00730C16"/>
    <w:rsid w:val="007405D0"/>
    <w:rsid w:val="007539D9"/>
    <w:rsid w:val="007562B6"/>
    <w:rsid w:val="007607D6"/>
    <w:rsid w:val="00765FB5"/>
    <w:rsid w:val="00770E7C"/>
    <w:rsid w:val="00774829"/>
    <w:rsid w:val="0077545C"/>
    <w:rsid w:val="00793FC9"/>
    <w:rsid w:val="007A09A0"/>
    <w:rsid w:val="007A3925"/>
    <w:rsid w:val="007D3524"/>
    <w:rsid w:val="007D74FE"/>
    <w:rsid w:val="007E19B2"/>
    <w:rsid w:val="007E36D8"/>
    <w:rsid w:val="00801979"/>
    <w:rsid w:val="00802B4D"/>
    <w:rsid w:val="008113A9"/>
    <w:rsid w:val="00893FF9"/>
    <w:rsid w:val="008A1C23"/>
    <w:rsid w:val="008A5982"/>
    <w:rsid w:val="008E5FCA"/>
    <w:rsid w:val="008F5B30"/>
    <w:rsid w:val="00906481"/>
    <w:rsid w:val="0091371B"/>
    <w:rsid w:val="00915BB3"/>
    <w:rsid w:val="00933CC0"/>
    <w:rsid w:val="009618CF"/>
    <w:rsid w:val="00966888"/>
    <w:rsid w:val="009B6585"/>
    <w:rsid w:val="009D0F0C"/>
    <w:rsid w:val="009D1A54"/>
    <w:rsid w:val="009D6FA0"/>
    <w:rsid w:val="009E0829"/>
    <w:rsid w:val="009E3B11"/>
    <w:rsid w:val="009F730B"/>
    <w:rsid w:val="00A0617C"/>
    <w:rsid w:val="00A14F48"/>
    <w:rsid w:val="00A27F4C"/>
    <w:rsid w:val="00A32E8D"/>
    <w:rsid w:val="00A43BAA"/>
    <w:rsid w:val="00A61F82"/>
    <w:rsid w:val="00A77123"/>
    <w:rsid w:val="00A82088"/>
    <w:rsid w:val="00A832E3"/>
    <w:rsid w:val="00AC02AC"/>
    <w:rsid w:val="00AC4622"/>
    <w:rsid w:val="00AE09B5"/>
    <w:rsid w:val="00AE3863"/>
    <w:rsid w:val="00AF5516"/>
    <w:rsid w:val="00B04F14"/>
    <w:rsid w:val="00B31F74"/>
    <w:rsid w:val="00B37A32"/>
    <w:rsid w:val="00B414CE"/>
    <w:rsid w:val="00B677E4"/>
    <w:rsid w:val="00B678E0"/>
    <w:rsid w:val="00B93088"/>
    <w:rsid w:val="00BA1FB5"/>
    <w:rsid w:val="00BA2BCD"/>
    <w:rsid w:val="00BA2FB7"/>
    <w:rsid w:val="00BB0764"/>
    <w:rsid w:val="00BB5A8E"/>
    <w:rsid w:val="00BC26B1"/>
    <w:rsid w:val="00BD262F"/>
    <w:rsid w:val="00BE5D69"/>
    <w:rsid w:val="00BF29EB"/>
    <w:rsid w:val="00C114F6"/>
    <w:rsid w:val="00C2227B"/>
    <w:rsid w:val="00C371BA"/>
    <w:rsid w:val="00C5467E"/>
    <w:rsid w:val="00C571C6"/>
    <w:rsid w:val="00C61B3B"/>
    <w:rsid w:val="00C82045"/>
    <w:rsid w:val="00C86EEC"/>
    <w:rsid w:val="00C921D2"/>
    <w:rsid w:val="00CA3629"/>
    <w:rsid w:val="00CA5F73"/>
    <w:rsid w:val="00CF1C2B"/>
    <w:rsid w:val="00D05925"/>
    <w:rsid w:val="00D23F94"/>
    <w:rsid w:val="00D45250"/>
    <w:rsid w:val="00D50032"/>
    <w:rsid w:val="00D53C20"/>
    <w:rsid w:val="00D641FD"/>
    <w:rsid w:val="00D70470"/>
    <w:rsid w:val="00D7372B"/>
    <w:rsid w:val="00D82976"/>
    <w:rsid w:val="00D96CBE"/>
    <w:rsid w:val="00DA0825"/>
    <w:rsid w:val="00DA40CF"/>
    <w:rsid w:val="00DC1EA1"/>
    <w:rsid w:val="00DD7AB2"/>
    <w:rsid w:val="00DF6083"/>
    <w:rsid w:val="00E05F54"/>
    <w:rsid w:val="00E3666F"/>
    <w:rsid w:val="00E42B73"/>
    <w:rsid w:val="00E45F36"/>
    <w:rsid w:val="00E5442A"/>
    <w:rsid w:val="00E54670"/>
    <w:rsid w:val="00E54DC7"/>
    <w:rsid w:val="00E623EF"/>
    <w:rsid w:val="00E648B4"/>
    <w:rsid w:val="00E6709A"/>
    <w:rsid w:val="00E7348A"/>
    <w:rsid w:val="00E749F7"/>
    <w:rsid w:val="00E75550"/>
    <w:rsid w:val="00E86837"/>
    <w:rsid w:val="00E926C5"/>
    <w:rsid w:val="00E97479"/>
    <w:rsid w:val="00EC5D07"/>
    <w:rsid w:val="00F06653"/>
    <w:rsid w:val="00F135D3"/>
    <w:rsid w:val="00F31EE9"/>
    <w:rsid w:val="00F674C5"/>
    <w:rsid w:val="00F86C3B"/>
    <w:rsid w:val="00F93B3A"/>
    <w:rsid w:val="00FB15AE"/>
    <w:rsid w:val="00FC1BBF"/>
    <w:rsid w:val="00FD67A8"/>
    <w:rsid w:val="00FE05FE"/>
    <w:rsid w:val="00FF115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  <w:style w:type="character" w:customStyle="1" w:styleId="A1">
    <w:name w:val="A1"/>
    <w:uiPriority w:val="99"/>
    <w:rsid w:val="00AC02AC"/>
    <w:rPr>
      <w:color w:val="000000"/>
      <w:sz w:val="17"/>
      <w:szCs w:val="17"/>
    </w:rPr>
  </w:style>
  <w:style w:type="paragraph" w:customStyle="1" w:styleId="Default">
    <w:name w:val="Default"/>
    <w:rsid w:val="00AC02AC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51">
    <w:name w:val="A5+1"/>
    <w:uiPriority w:val="99"/>
    <w:rsid w:val="00AC02AC"/>
    <w:rPr>
      <w:rFonts w:cs="Helvetica Light"/>
      <w:color w:val="000000"/>
      <w:sz w:val="15"/>
      <w:szCs w:val="15"/>
    </w:rPr>
  </w:style>
  <w:style w:type="paragraph" w:customStyle="1" w:styleId="Pa4">
    <w:name w:val="Pa4"/>
    <w:basedOn w:val="Default"/>
    <w:next w:val="Default"/>
    <w:uiPriority w:val="99"/>
    <w:rsid w:val="004F2C3F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151">
    <w:name w:val="Pa15+1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642A77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42A77"/>
    <w:rPr>
      <w:rFonts w:cs="Helvetica Light"/>
      <w:color w:val="000000"/>
      <w:sz w:val="15"/>
      <w:szCs w:val="15"/>
    </w:rPr>
  </w:style>
  <w:style w:type="character" w:customStyle="1" w:styleId="A52">
    <w:name w:val="A5+2"/>
    <w:uiPriority w:val="99"/>
    <w:rsid w:val="00801979"/>
    <w:rPr>
      <w:rFonts w:cs="Helvetica Light"/>
      <w:color w:val="000000"/>
      <w:sz w:val="15"/>
      <w:szCs w:val="15"/>
    </w:rPr>
  </w:style>
  <w:style w:type="paragraph" w:customStyle="1" w:styleId="Pa171">
    <w:name w:val="Pa17+1"/>
    <w:basedOn w:val="Default"/>
    <w:next w:val="Default"/>
    <w:uiPriority w:val="99"/>
    <w:rsid w:val="00933CC0"/>
    <w:pPr>
      <w:spacing w:line="16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933CC0"/>
    <w:rPr>
      <w:rFonts w:cs="Helvetica Light"/>
      <w:color w:val="000000"/>
      <w:sz w:val="15"/>
      <w:szCs w:val="15"/>
    </w:rPr>
  </w:style>
  <w:style w:type="character" w:customStyle="1" w:styleId="A63">
    <w:name w:val="A6+3"/>
    <w:uiPriority w:val="99"/>
    <w:rsid w:val="009D1A54"/>
    <w:rPr>
      <w:rFonts w:cs="Helvetica Light"/>
      <w:color w:val="000000"/>
      <w:sz w:val="15"/>
      <w:szCs w:val="15"/>
    </w:rPr>
  </w:style>
  <w:style w:type="paragraph" w:customStyle="1" w:styleId="Pa5">
    <w:name w:val="Pa5"/>
    <w:basedOn w:val="Default"/>
    <w:next w:val="Default"/>
    <w:uiPriority w:val="99"/>
    <w:rsid w:val="00E648B4"/>
    <w:pPr>
      <w:spacing w:line="221" w:lineRule="atLeast"/>
    </w:pPr>
    <w:rPr>
      <w:rFonts w:ascii="Helvetica" w:hAnsi="Helvetica" w:cs="Helvetica"/>
      <w:color w:val="auto"/>
    </w:rPr>
  </w:style>
  <w:style w:type="paragraph" w:customStyle="1" w:styleId="Pa20">
    <w:name w:val="Pa20"/>
    <w:basedOn w:val="Default"/>
    <w:next w:val="Default"/>
    <w:uiPriority w:val="99"/>
    <w:rsid w:val="00E648B4"/>
    <w:pPr>
      <w:spacing w:line="16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1A7405"/>
    <w:pPr>
      <w:spacing w:line="161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482C5B"/>
    <w:rPr>
      <w:rFonts w:cs="Helvetica Light"/>
      <w:color w:val="000000"/>
      <w:sz w:val="15"/>
      <w:szCs w:val="15"/>
    </w:rPr>
  </w:style>
  <w:style w:type="character" w:customStyle="1" w:styleId="A43">
    <w:name w:val="A4+3"/>
    <w:uiPriority w:val="99"/>
    <w:rsid w:val="00793FC9"/>
    <w:rPr>
      <w:rFonts w:cs="Helvetica Light"/>
      <w:color w:val="000000"/>
      <w:sz w:val="15"/>
      <w:szCs w:val="15"/>
    </w:rPr>
  </w:style>
  <w:style w:type="paragraph" w:customStyle="1" w:styleId="Pa183">
    <w:name w:val="Pa18+3"/>
    <w:basedOn w:val="Default"/>
    <w:next w:val="Default"/>
    <w:uiPriority w:val="99"/>
    <w:rsid w:val="00E54DC7"/>
    <w:pPr>
      <w:spacing w:line="161" w:lineRule="atLeast"/>
    </w:pPr>
    <w:rPr>
      <w:rFonts w:cstheme="minorBidi"/>
      <w:color w:val="auto"/>
    </w:rPr>
  </w:style>
  <w:style w:type="paragraph" w:customStyle="1" w:styleId="Pa173">
    <w:name w:val="Pa17+3"/>
    <w:basedOn w:val="Default"/>
    <w:next w:val="Default"/>
    <w:uiPriority w:val="99"/>
    <w:rsid w:val="00E54DC7"/>
    <w:pPr>
      <w:spacing w:line="15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005B98"/>
    <w:pPr>
      <w:spacing w:line="161" w:lineRule="atLeast"/>
    </w:pPr>
    <w:rPr>
      <w:rFonts w:cstheme="minorBidi"/>
      <w:color w:val="auto"/>
    </w:rPr>
  </w:style>
  <w:style w:type="character" w:customStyle="1" w:styleId="A53">
    <w:name w:val="A5+3"/>
    <w:uiPriority w:val="99"/>
    <w:rsid w:val="007D3524"/>
    <w:rPr>
      <w:rFonts w:cs="Helvetica Light"/>
      <w:color w:val="221E1F"/>
      <w:sz w:val="15"/>
      <w:szCs w:val="15"/>
    </w:rPr>
  </w:style>
  <w:style w:type="paragraph" w:customStyle="1" w:styleId="Pa201">
    <w:name w:val="Pa20+1"/>
    <w:basedOn w:val="Default"/>
    <w:next w:val="Default"/>
    <w:uiPriority w:val="99"/>
    <w:rsid w:val="000F1DFC"/>
    <w:pPr>
      <w:spacing w:line="161" w:lineRule="atLeast"/>
    </w:pPr>
    <w:rPr>
      <w:rFonts w:cstheme="minorBidi"/>
      <w:color w:val="auto"/>
    </w:rPr>
  </w:style>
  <w:style w:type="character" w:customStyle="1" w:styleId="A36">
    <w:name w:val="A3+6"/>
    <w:uiPriority w:val="99"/>
    <w:rsid w:val="000F1DFC"/>
    <w:rPr>
      <w:rFonts w:cs="Helvetica Light"/>
      <w:color w:val="221E1F"/>
      <w:sz w:val="15"/>
      <w:szCs w:val="15"/>
    </w:rPr>
  </w:style>
  <w:style w:type="paragraph" w:customStyle="1" w:styleId="Pa21">
    <w:name w:val="Pa21"/>
    <w:basedOn w:val="Default"/>
    <w:next w:val="Default"/>
    <w:uiPriority w:val="99"/>
    <w:rsid w:val="003C4E0F"/>
    <w:pPr>
      <w:spacing w:line="24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3C4E0F"/>
    <w:rPr>
      <w:rFonts w:cs="Helvetica Light"/>
      <w:color w:val="221E1F"/>
      <w:sz w:val="15"/>
      <w:szCs w:val="15"/>
    </w:rPr>
  </w:style>
  <w:style w:type="paragraph" w:customStyle="1" w:styleId="Pa6">
    <w:name w:val="Pa6"/>
    <w:basedOn w:val="Default"/>
    <w:next w:val="Default"/>
    <w:uiPriority w:val="99"/>
    <w:rsid w:val="00966888"/>
    <w:pPr>
      <w:spacing w:line="221" w:lineRule="atLeast"/>
    </w:pPr>
    <w:rPr>
      <w:rFonts w:ascii="Helvetica" w:hAnsi="Helvetica" w:cs="Helvetica"/>
      <w:color w:val="auto"/>
    </w:rPr>
  </w:style>
  <w:style w:type="character" w:customStyle="1" w:styleId="A81">
    <w:name w:val="A8+1"/>
    <w:uiPriority w:val="99"/>
    <w:rsid w:val="003A6D9F"/>
    <w:rPr>
      <w:rFonts w:cs="Helvetica Light"/>
      <w:color w:val="221E1F"/>
      <w:sz w:val="15"/>
      <w:szCs w:val="15"/>
    </w:rPr>
  </w:style>
  <w:style w:type="character" w:customStyle="1" w:styleId="A33">
    <w:name w:val="A3+3"/>
    <w:uiPriority w:val="99"/>
    <w:rsid w:val="0091371B"/>
    <w:rPr>
      <w:rFonts w:cs="Helvetica Light"/>
      <w:color w:val="221E1F"/>
      <w:sz w:val="15"/>
      <w:szCs w:val="15"/>
    </w:rPr>
  </w:style>
  <w:style w:type="paragraph" w:customStyle="1" w:styleId="Pa192">
    <w:name w:val="Pa19+2"/>
    <w:basedOn w:val="Default"/>
    <w:next w:val="Default"/>
    <w:uiPriority w:val="99"/>
    <w:rsid w:val="00765FB5"/>
    <w:pPr>
      <w:spacing w:line="151" w:lineRule="atLeast"/>
    </w:pPr>
    <w:rPr>
      <w:rFonts w:cstheme="minorBidi"/>
      <w:color w:val="auto"/>
    </w:rPr>
  </w:style>
  <w:style w:type="paragraph" w:customStyle="1" w:styleId="Pa144">
    <w:name w:val="Pa14+4"/>
    <w:basedOn w:val="Default"/>
    <w:next w:val="Default"/>
    <w:uiPriority w:val="99"/>
    <w:rsid w:val="00BE5D69"/>
    <w:pPr>
      <w:spacing w:line="151" w:lineRule="atLeast"/>
    </w:pPr>
    <w:rPr>
      <w:rFonts w:cstheme="minorBidi"/>
      <w:color w:val="auto"/>
    </w:rPr>
  </w:style>
  <w:style w:type="paragraph" w:customStyle="1" w:styleId="Pa212">
    <w:name w:val="Pa21+2"/>
    <w:basedOn w:val="Default"/>
    <w:next w:val="Default"/>
    <w:uiPriority w:val="99"/>
    <w:rsid w:val="001B0E50"/>
    <w:pPr>
      <w:spacing w:line="151" w:lineRule="atLeast"/>
    </w:pPr>
    <w:rPr>
      <w:rFonts w:cstheme="minorBidi"/>
      <w:color w:val="auto"/>
    </w:rPr>
  </w:style>
  <w:style w:type="paragraph" w:customStyle="1" w:styleId="Pa185">
    <w:name w:val="Pa18+5"/>
    <w:basedOn w:val="Default"/>
    <w:next w:val="Default"/>
    <w:uiPriority w:val="99"/>
    <w:rsid w:val="006D24F8"/>
    <w:pPr>
      <w:spacing w:line="15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7703D"/>
    <w:rPr>
      <w:rFonts w:cs="Helvetica Light"/>
      <w:color w:val="221E1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Ororbia</cp:lastModifiedBy>
  <cp:revision>3</cp:revision>
  <dcterms:created xsi:type="dcterms:W3CDTF">2018-04-10T19:39:00Z</dcterms:created>
  <dcterms:modified xsi:type="dcterms:W3CDTF">2018-04-10T19:47:00Z</dcterms:modified>
</cp:coreProperties>
</file>