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82" w:rsidRPr="00801979" w:rsidRDefault="008A5982" w:rsidP="00801979">
      <w:pPr>
        <w:pStyle w:val="Pa4"/>
        <w:spacing w:line="240" w:lineRule="auto"/>
        <w:jc w:val="both"/>
        <w:rPr>
          <w:rStyle w:val="A1"/>
          <w:rFonts w:cs="Helvetica Light"/>
          <w:sz w:val="22"/>
          <w:szCs w:val="22"/>
        </w:rPr>
      </w:pPr>
      <w:r w:rsidRPr="00801979">
        <w:rPr>
          <w:rStyle w:val="A1"/>
          <w:rFonts w:cs="Helvetica Light"/>
          <w:sz w:val="22"/>
          <w:szCs w:val="22"/>
        </w:rPr>
        <w:t xml:space="preserve">Movilización, cambios en la estructura de clases y convergencia de ingresos en Argentina entre 2003 y 2013 </w:t>
      </w:r>
    </w:p>
    <w:p w:rsidR="00BB0764" w:rsidRPr="00801979" w:rsidRDefault="00BB0764" w:rsidP="00801979">
      <w:pPr>
        <w:spacing w:after="0" w:line="240" w:lineRule="auto"/>
        <w:jc w:val="both"/>
        <w:rPr>
          <w:rFonts w:ascii="Helvetica" w:hAnsi="Helvetica" w:cs="Arial"/>
          <w:color w:val="231F20"/>
        </w:rPr>
      </w:pPr>
    </w:p>
    <w:p w:rsidR="008A5982" w:rsidRPr="00801979" w:rsidRDefault="008A5982" w:rsidP="00801979">
      <w:pPr>
        <w:spacing w:after="0" w:line="240" w:lineRule="auto"/>
        <w:jc w:val="both"/>
        <w:rPr>
          <w:rStyle w:val="A1"/>
          <w:rFonts w:ascii="Helvetica" w:hAnsi="Helvetica"/>
          <w:sz w:val="22"/>
          <w:szCs w:val="22"/>
        </w:rPr>
      </w:pPr>
      <w:r w:rsidRPr="00801979">
        <w:rPr>
          <w:rStyle w:val="A1"/>
          <w:rFonts w:ascii="Helvetica" w:hAnsi="Helvetica"/>
          <w:sz w:val="22"/>
          <w:szCs w:val="22"/>
        </w:rPr>
        <w:t>Héctor Palomino y Pablo Dalle</w:t>
      </w:r>
    </w:p>
    <w:p w:rsidR="008A5982" w:rsidRPr="00801979" w:rsidRDefault="008A5982" w:rsidP="00801979">
      <w:pPr>
        <w:spacing w:after="0" w:line="240" w:lineRule="auto"/>
        <w:jc w:val="both"/>
        <w:rPr>
          <w:rFonts w:ascii="Helvetica" w:hAnsi="Helvetica" w:cs="Arial"/>
          <w:color w:val="231F20"/>
        </w:rPr>
      </w:pPr>
    </w:p>
    <w:p w:rsidR="00AC02AC" w:rsidRPr="00801979" w:rsidRDefault="00DF6083" w:rsidP="00801979">
      <w:pPr>
        <w:spacing w:after="0" w:line="240" w:lineRule="auto"/>
        <w:jc w:val="both"/>
        <w:rPr>
          <w:rFonts w:ascii="Helvetica" w:hAnsi="Helvetica" w:cs="Arial"/>
          <w:color w:val="000000"/>
        </w:rPr>
      </w:pPr>
      <w:r w:rsidRPr="00801979">
        <w:rPr>
          <w:rFonts w:ascii="Helvetica" w:hAnsi="Helvetica" w:cs="Arial"/>
          <w:color w:val="231F20"/>
        </w:rPr>
        <w:t>[</w:t>
      </w:r>
      <w:r w:rsidRPr="00801979">
        <w:rPr>
          <w:rFonts w:ascii="Helvetica" w:hAnsi="Helvetica" w:cs="Arial"/>
          <w:color w:val="000000"/>
        </w:rPr>
        <w:t xml:space="preserve">ICTA </w:t>
      </w:r>
      <w:r w:rsidR="00AC02AC" w:rsidRPr="00801979">
        <w:rPr>
          <w:rFonts w:ascii="Helvetica" w:hAnsi="Helvetica" w:cs="Arial"/>
          <w:color w:val="000000"/>
        </w:rPr>
        <w:t>Art</w:t>
      </w:r>
      <w:r w:rsidRPr="00801979">
        <w:rPr>
          <w:rFonts w:ascii="Helvetica" w:hAnsi="Helvetica" w:cs="Arial"/>
          <w:color w:val="000000"/>
        </w:rPr>
        <w:t xml:space="preserve"> 16</w:t>
      </w:r>
      <w:r w:rsidR="00A61F82" w:rsidRPr="00801979">
        <w:rPr>
          <w:rFonts w:ascii="Helvetica" w:hAnsi="Helvetica" w:cs="Arial"/>
          <w:color w:val="000000"/>
        </w:rPr>
        <w:t>8</w:t>
      </w:r>
      <w:r w:rsidR="008A5982" w:rsidRPr="00801979">
        <w:rPr>
          <w:rFonts w:ascii="Helvetica" w:hAnsi="Helvetica" w:cs="Arial"/>
          <w:color w:val="000000"/>
        </w:rPr>
        <w:t>7</w:t>
      </w:r>
      <w:r w:rsidRPr="00801979">
        <w:rPr>
          <w:rFonts w:ascii="Helvetica" w:hAnsi="Helvetica" w:cs="Arial"/>
          <w:color w:val="000000"/>
        </w:rPr>
        <w:t>]</w:t>
      </w:r>
    </w:p>
    <w:p w:rsidR="00DF6083" w:rsidRPr="00801979" w:rsidRDefault="00DF6083" w:rsidP="00801979">
      <w:pPr>
        <w:pStyle w:val="Normal-paracolocar"/>
        <w:spacing w:line="240" w:lineRule="auto"/>
        <w:rPr>
          <w:rFonts w:ascii="Helvetica" w:hAnsi="Helvetica" w:cs="Arial"/>
          <w:sz w:val="22"/>
          <w:szCs w:val="22"/>
        </w:rPr>
      </w:pPr>
      <w:r w:rsidRPr="00801979">
        <w:rPr>
          <w:rFonts w:ascii="Helvetica" w:hAnsi="Helvetica" w:cs="Arial"/>
          <w:iCs/>
          <w:sz w:val="22"/>
          <w:szCs w:val="22"/>
        </w:rPr>
        <w:t>DESARROLLO ECONOMICO - REVISTA DE CIENCIAS SOCIALES</w:t>
      </w:r>
      <w:r w:rsidRPr="00801979">
        <w:rPr>
          <w:rFonts w:ascii="Helvetica" w:hAnsi="Helvetica" w:cs="Arial"/>
          <w:sz w:val="22"/>
          <w:szCs w:val="22"/>
        </w:rPr>
        <w:t xml:space="preserve"> (Buenos Aires), vol. 5</w:t>
      </w:r>
      <w:r w:rsidR="00AC02AC" w:rsidRPr="00801979">
        <w:rPr>
          <w:rFonts w:ascii="Helvetica" w:hAnsi="Helvetica" w:cs="Arial"/>
          <w:sz w:val="22"/>
          <w:szCs w:val="22"/>
        </w:rPr>
        <w:t>6</w:t>
      </w:r>
      <w:r w:rsidRPr="00801979">
        <w:rPr>
          <w:rFonts w:ascii="Helvetica" w:hAnsi="Helvetica" w:cs="Arial"/>
          <w:sz w:val="22"/>
          <w:szCs w:val="22"/>
        </w:rPr>
        <w:t>, Nº 21</w:t>
      </w:r>
      <w:r w:rsidR="00AC02AC" w:rsidRPr="00801979">
        <w:rPr>
          <w:rFonts w:ascii="Helvetica" w:hAnsi="Helvetica" w:cs="Arial"/>
          <w:sz w:val="22"/>
          <w:szCs w:val="22"/>
        </w:rPr>
        <w:t>8</w:t>
      </w:r>
      <w:r w:rsidRPr="00801979">
        <w:rPr>
          <w:rFonts w:ascii="Helvetica" w:hAnsi="Helvetica" w:cs="Arial"/>
          <w:sz w:val="22"/>
          <w:szCs w:val="22"/>
        </w:rPr>
        <w:t xml:space="preserve">, </w:t>
      </w:r>
      <w:r w:rsidR="00AC02AC" w:rsidRPr="00801979">
        <w:rPr>
          <w:rFonts w:ascii="Helvetica" w:hAnsi="Helvetica" w:cs="Arial"/>
          <w:sz w:val="22"/>
          <w:szCs w:val="22"/>
        </w:rPr>
        <w:t>mayo-agosto</w:t>
      </w:r>
      <w:r w:rsidRPr="00801979">
        <w:rPr>
          <w:rFonts w:ascii="Helvetica" w:hAnsi="Helvetica" w:cs="Arial"/>
          <w:sz w:val="22"/>
          <w:szCs w:val="22"/>
        </w:rPr>
        <w:t xml:space="preserve"> 2016 (pp. </w:t>
      </w:r>
      <w:r w:rsidR="00801979" w:rsidRPr="00801979">
        <w:rPr>
          <w:rFonts w:ascii="Helvetica" w:hAnsi="Helvetica" w:cs="Arial"/>
          <w:sz w:val="22"/>
          <w:szCs w:val="22"/>
        </w:rPr>
        <w:t>59-100</w:t>
      </w:r>
      <w:r w:rsidRPr="00801979">
        <w:rPr>
          <w:rFonts w:ascii="Helvetica" w:hAnsi="Helvetica" w:cs="Arial"/>
          <w:sz w:val="22"/>
          <w:szCs w:val="22"/>
        </w:rPr>
        <w:t>).</w:t>
      </w:r>
    </w:p>
    <w:p w:rsidR="00DF6083" w:rsidRPr="00801979" w:rsidRDefault="00DF6083" w:rsidP="00801979">
      <w:pPr>
        <w:autoSpaceDE w:val="0"/>
        <w:autoSpaceDN w:val="0"/>
        <w:adjustRightInd w:val="0"/>
        <w:spacing w:after="0" w:line="240" w:lineRule="auto"/>
        <w:jc w:val="both"/>
        <w:rPr>
          <w:rFonts w:ascii="Helvetica" w:hAnsi="Helvetica" w:cs="Arial"/>
        </w:rPr>
      </w:pPr>
    </w:p>
    <w:p w:rsidR="00801979" w:rsidRPr="00801979" w:rsidRDefault="00DF6083" w:rsidP="00801979">
      <w:pPr>
        <w:pStyle w:val="Default"/>
        <w:jc w:val="both"/>
        <w:rPr>
          <w:rStyle w:val="A52"/>
          <w:rFonts w:ascii="Helvetica" w:hAnsi="Helvetica" w:cstheme="minorBidi"/>
          <w:color w:val="auto"/>
          <w:sz w:val="22"/>
          <w:szCs w:val="22"/>
        </w:rPr>
      </w:pPr>
      <w:r w:rsidRPr="00801979">
        <w:rPr>
          <w:rFonts w:ascii="Helvetica" w:hAnsi="Helvetica" w:cs="Arial"/>
          <w:sz w:val="22"/>
          <w:szCs w:val="22"/>
        </w:rPr>
        <w:t xml:space="preserve">Descriptores: </w:t>
      </w:r>
      <w:r w:rsidR="00801979" w:rsidRPr="00801979">
        <w:rPr>
          <w:rStyle w:val="A52"/>
          <w:rFonts w:ascii="Helvetica" w:hAnsi="Helvetica" w:cstheme="minorBidi"/>
          <w:color w:val="auto"/>
          <w:sz w:val="22"/>
          <w:szCs w:val="22"/>
        </w:rPr>
        <w:t>&lt;Clases sociales&gt; &lt;Desigualdad de ingresos&gt; &lt;Movilidad ascendente colectiva&gt; &lt;Movilización de clase&gt;</w:t>
      </w:r>
      <w:r w:rsidR="00801979">
        <w:rPr>
          <w:rStyle w:val="A52"/>
          <w:rFonts w:ascii="Helvetica" w:hAnsi="Helvetica" w:cstheme="minorBidi"/>
          <w:color w:val="auto"/>
          <w:sz w:val="22"/>
          <w:szCs w:val="22"/>
        </w:rPr>
        <w:t xml:space="preserve"> &lt;Argentina&gt;</w:t>
      </w:r>
      <w:r w:rsidR="00801979" w:rsidRPr="00801979">
        <w:rPr>
          <w:rStyle w:val="A52"/>
          <w:rFonts w:ascii="Helvetica" w:hAnsi="Helvetica" w:cstheme="minorBidi"/>
          <w:color w:val="auto"/>
          <w:sz w:val="22"/>
          <w:szCs w:val="22"/>
        </w:rPr>
        <w:t xml:space="preserve">. </w:t>
      </w:r>
    </w:p>
    <w:p w:rsidR="00801979" w:rsidRPr="00801979" w:rsidRDefault="00801979" w:rsidP="00801979">
      <w:pPr>
        <w:pStyle w:val="Default"/>
        <w:jc w:val="both"/>
        <w:rPr>
          <w:rStyle w:val="A52"/>
          <w:rFonts w:ascii="Helvetica" w:hAnsi="Helvetica" w:cstheme="minorBidi"/>
          <w:color w:val="auto"/>
          <w:sz w:val="22"/>
          <w:szCs w:val="22"/>
        </w:rPr>
      </w:pPr>
    </w:p>
    <w:p w:rsidR="00DF6083" w:rsidRPr="00801979" w:rsidRDefault="00352888" w:rsidP="00801979">
      <w:pPr>
        <w:pStyle w:val="Default"/>
        <w:jc w:val="both"/>
        <w:rPr>
          <w:rFonts w:ascii="Helvetica" w:hAnsi="Helvetica"/>
          <w:sz w:val="22"/>
          <w:szCs w:val="22"/>
        </w:rPr>
      </w:pPr>
      <w:r w:rsidRPr="00801979">
        <w:rPr>
          <w:rFonts w:ascii="Helvetica" w:hAnsi="Helvetica" w:cs="Helvetica-LightOblique"/>
          <w:b/>
          <w:iCs/>
          <w:sz w:val="22"/>
          <w:szCs w:val="22"/>
        </w:rPr>
        <w:t>RESUMEN</w:t>
      </w:r>
    </w:p>
    <w:p w:rsidR="008A5982" w:rsidRPr="00801979" w:rsidRDefault="008A5982" w:rsidP="00801979">
      <w:pPr>
        <w:pStyle w:val="Default"/>
        <w:jc w:val="both"/>
        <w:rPr>
          <w:rFonts w:ascii="Helvetica" w:hAnsi="Helvetica"/>
          <w:sz w:val="22"/>
          <w:szCs w:val="22"/>
        </w:rPr>
      </w:pPr>
    </w:p>
    <w:p w:rsidR="00BB0764" w:rsidRPr="00801979" w:rsidRDefault="008A5982" w:rsidP="00801979">
      <w:pPr>
        <w:spacing w:after="0" w:line="240" w:lineRule="auto"/>
        <w:jc w:val="both"/>
        <w:rPr>
          <w:rFonts w:ascii="Helvetica" w:hAnsi="Helvetica" w:cs="Helvetica Light"/>
          <w:iCs/>
        </w:rPr>
      </w:pPr>
      <w:r w:rsidRPr="00801979">
        <w:rPr>
          <w:rFonts w:ascii="Helvetica" w:hAnsi="Helvetica"/>
          <w:iCs/>
        </w:rPr>
        <w:t xml:space="preserve">El objetivo del artículo es analizar la </w:t>
      </w:r>
      <w:r w:rsidRPr="00801979">
        <w:rPr>
          <w:rFonts w:ascii="Helvetica" w:hAnsi="Helvetica" w:cs="Helvetica Light"/>
          <w:iCs/>
        </w:rPr>
        <w:t xml:space="preserve">evolución del perfil de la estructura social y las pautas de desigualdad de ingresos laborales en Argentina en el período 2003-2013, puntualizando los principales factores que incidieron en dicha evolución. Para ello nos valemos del enfoque sociológico tradicional del análisis de clase que sienta las bases de la desigualdad en mecanismos relacionales centrados en la generación y apropiación del excedente. La fuente de datos utilizada es la Encuesta Permanente de Hogares correspondiente al tercer trimestre de 2003 y segundo trimestre de 2013. Las pautas halladas muestran una recomposición del centro de la estructura de estratificación social configurada por la expansión de los asalariados de los estratos de clase media y clase obrera calificada junto a una tendencia a la reducción de las desigualdades </w:t>
      </w:r>
      <w:proofErr w:type="spellStart"/>
      <w:r w:rsidRPr="00801979">
        <w:rPr>
          <w:rFonts w:ascii="Helvetica" w:hAnsi="Helvetica" w:cs="Helvetica Light"/>
          <w:iCs/>
        </w:rPr>
        <w:t>int</w:t>
      </w:r>
      <w:r w:rsidR="00801979" w:rsidRPr="00801979">
        <w:rPr>
          <w:rFonts w:ascii="Helvetica" w:hAnsi="Helvetica" w:cs="Helvetica Light"/>
          <w:iCs/>
        </w:rPr>
        <w:t>erclases</w:t>
      </w:r>
      <w:proofErr w:type="spellEnd"/>
      <w:r w:rsidR="00801979" w:rsidRPr="00801979">
        <w:rPr>
          <w:rFonts w:ascii="Helvetica" w:hAnsi="Helvetica" w:cs="Helvetica Light"/>
          <w:iCs/>
        </w:rPr>
        <w:t xml:space="preserve"> de ingresos laborales.</w:t>
      </w:r>
      <w:r w:rsidRPr="00801979">
        <w:rPr>
          <w:rFonts w:ascii="Helvetica" w:hAnsi="Helvetica" w:cs="Helvetica Light"/>
          <w:iCs/>
        </w:rPr>
        <w:t xml:space="preserve"> Se trató de una movilidad ascendente apoyada en mecanismos colectivos, como la reac</w:t>
      </w:r>
      <w:r w:rsidR="00801979" w:rsidRPr="00801979">
        <w:rPr>
          <w:rFonts w:ascii="Helvetica" w:hAnsi="Helvetica" w:cs="Helvetica Light"/>
          <w:iCs/>
        </w:rPr>
        <w:t>tivación de las institucio</w:t>
      </w:r>
      <w:r w:rsidRPr="00801979">
        <w:rPr>
          <w:rFonts w:ascii="Helvetica" w:hAnsi="Helvetica" w:cs="Helvetica Light"/>
          <w:iCs/>
        </w:rPr>
        <w:t>nes laborales y el fortalecimiento de los sindicatos a partir del crecimiento del empleo registrado en la seguridad soci</w:t>
      </w:r>
      <w:r w:rsidR="00801979" w:rsidRPr="00801979">
        <w:rPr>
          <w:rFonts w:ascii="Helvetica" w:hAnsi="Helvetica" w:cs="Helvetica Light"/>
          <w:iCs/>
        </w:rPr>
        <w:t>al. El artículo avanza en carac</w:t>
      </w:r>
      <w:r w:rsidRPr="00801979">
        <w:rPr>
          <w:rFonts w:ascii="Helvetica" w:hAnsi="Helvetica" w:cs="Helvetica Light"/>
          <w:iCs/>
        </w:rPr>
        <w:t>terizar este dinámico proceso de cambio social desarrollado en un breve período temporal, como una movilizaci</w:t>
      </w:r>
      <w:r w:rsidR="00801979" w:rsidRPr="00801979">
        <w:rPr>
          <w:rFonts w:ascii="Helvetica" w:hAnsi="Helvetica" w:cs="Helvetica Light"/>
          <w:iCs/>
        </w:rPr>
        <w:t>ón de clase impulsada por el Es</w:t>
      </w:r>
      <w:r w:rsidRPr="00801979">
        <w:rPr>
          <w:rFonts w:ascii="Helvetica" w:hAnsi="Helvetica" w:cs="Helvetica Light"/>
          <w:iCs/>
        </w:rPr>
        <w:t>tado, alimentada por el incremento de conflictos laborales canalizados a través de instituciones laborales y políticas articuladas con ellas.</w:t>
      </w:r>
    </w:p>
    <w:p w:rsidR="00801979" w:rsidRDefault="00801979" w:rsidP="00801979">
      <w:pPr>
        <w:spacing w:after="0" w:line="240" w:lineRule="auto"/>
        <w:jc w:val="both"/>
        <w:rPr>
          <w:rFonts w:ascii="Helvetica" w:hAnsi="Helvetica"/>
          <w:b/>
        </w:rPr>
      </w:pPr>
    </w:p>
    <w:p w:rsidR="00352888" w:rsidRPr="00801979" w:rsidRDefault="00352888" w:rsidP="00801979">
      <w:pPr>
        <w:spacing w:after="0" w:line="240" w:lineRule="auto"/>
        <w:jc w:val="both"/>
        <w:rPr>
          <w:rFonts w:ascii="Helvetica" w:hAnsi="Helvetica"/>
          <w:b/>
        </w:rPr>
      </w:pPr>
      <w:r w:rsidRPr="00801979">
        <w:rPr>
          <w:rFonts w:ascii="Helvetica" w:hAnsi="Helvetica"/>
          <w:b/>
        </w:rPr>
        <w:t>SUMMARY</w:t>
      </w:r>
    </w:p>
    <w:p w:rsidR="00801979" w:rsidRPr="00801979" w:rsidRDefault="00801979" w:rsidP="00801979">
      <w:pPr>
        <w:pStyle w:val="Default"/>
        <w:jc w:val="both"/>
        <w:rPr>
          <w:rFonts w:ascii="Helvetica" w:hAnsi="Helvetica"/>
          <w:sz w:val="22"/>
          <w:szCs w:val="22"/>
        </w:rPr>
      </w:pPr>
    </w:p>
    <w:p w:rsidR="00352888" w:rsidRPr="00801979" w:rsidRDefault="00801979" w:rsidP="00801979">
      <w:pPr>
        <w:pStyle w:val="Default"/>
        <w:jc w:val="both"/>
        <w:rPr>
          <w:rFonts w:ascii="Helvetica" w:hAnsi="Helvetica"/>
          <w:sz w:val="22"/>
          <w:szCs w:val="22"/>
          <w:lang w:val="en-US"/>
        </w:rPr>
      </w:pPr>
      <w:r w:rsidRPr="00801979">
        <w:rPr>
          <w:rFonts w:ascii="Helvetica" w:hAnsi="Helvetica"/>
          <w:iCs/>
          <w:sz w:val="22"/>
          <w:szCs w:val="22"/>
          <w:lang w:val="en-US"/>
        </w:rPr>
        <w:t>This paper analyzes the evolution of the social stratification and the patterns of labor income inequality in Argentina from 2003 to 2013 and points out the main factors that influenced them. It uses a traditional sociological class analysis approach, which considers inequality as produced by relational mechanisms that shape the generation and appropriation of surplus. The data come f</w:t>
      </w:r>
      <w:r w:rsidR="001C31DD">
        <w:rPr>
          <w:rFonts w:ascii="Helvetica" w:hAnsi="Helvetica"/>
          <w:iCs/>
          <w:sz w:val="22"/>
          <w:szCs w:val="22"/>
          <w:lang w:val="en-US"/>
        </w:rPr>
        <w:t>rom the Permanent Household Sur</w:t>
      </w:r>
      <w:bookmarkStart w:id="0" w:name="_GoBack"/>
      <w:bookmarkEnd w:id="0"/>
      <w:r w:rsidRPr="00801979">
        <w:rPr>
          <w:rFonts w:ascii="Helvetica" w:hAnsi="Helvetica"/>
          <w:iCs/>
          <w:sz w:val="22"/>
          <w:szCs w:val="22"/>
          <w:lang w:val="en-US"/>
        </w:rPr>
        <w:t>vey of the third quarter of 2003 and the second quarter of 2013. The empirical findings show a reconstruction of the social structure’s middle strata, based on the expansion of middle- and skilled working-class salaried workers, as well as a tendency toward the reduction of inter-class income inequalities. This upward mobility was produced by collective mechanisms, such as the reactivation of labor institutions and the strengthening of unions, based on the growth of formal employment with social protection. The paper advances the conversation about this intense and rapid process of social change by describing it as a class mobilization promoted by the State and fueled by an increase in labor disputes successfully channeled through labor institutions and policies.</w:t>
      </w:r>
    </w:p>
    <w:sectPr w:rsidR="00352888" w:rsidRPr="008019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745F7"/>
    <w:rsid w:val="00080DE0"/>
    <w:rsid w:val="00094C4B"/>
    <w:rsid w:val="000F1755"/>
    <w:rsid w:val="000F34B5"/>
    <w:rsid w:val="000F36E3"/>
    <w:rsid w:val="00101114"/>
    <w:rsid w:val="001269B8"/>
    <w:rsid w:val="00146340"/>
    <w:rsid w:val="00197651"/>
    <w:rsid w:val="001C31DD"/>
    <w:rsid w:val="001D0ED5"/>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B3F03"/>
    <w:rsid w:val="003D1791"/>
    <w:rsid w:val="003D367D"/>
    <w:rsid w:val="003F06ED"/>
    <w:rsid w:val="003F6744"/>
    <w:rsid w:val="00424367"/>
    <w:rsid w:val="00491E5B"/>
    <w:rsid w:val="004968A1"/>
    <w:rsid w:val="004B049F"/>
    <w:rsid w:val="004D5A83"/>
    <w:rsid w:val="004E5F9A"/>
    <w:rsid w:val="004F2C3F"/>
    <w:rsid w:val="00502A20"/>
    <w:rsid w:val="00535AB7"/>
    <w:rsid w:val="00556AC4"/>
    <w:rsid w:val="005A656B"/>
    <w:rsid w:val="00612D9C"/>
    <w:rsid w:val="0064293A"/>
    <w:rsid w:val="00642A77"/>
    <w:rsid w:val="00671180"/>
    <w:rsid w:val="006825E3"/>
    <w:rsid w:val="006C78E8"/>
    <w:rsid w:val="00712F45"/>
    <w:rsid w:val="00716E3C"/>
    <w:rsid w:val="007242C0"/>
    <w:rsid w:val="00730C16"/>
    <w:rsid w:val="007405D0"/>
    <w:rsid w:val="007539D9"/>
    <w:rsid w:val="007562B6"/>
    <w:rsid w:val="007607D6"/>
    <w:rsid w:val="00770E7C"/>
    <w:rsid w:val="0077545C"/>
    <w:rsid w:val="007A09A0"/>
    <w:rsid w:val="007A3925"/>
    <w:rsid w:val="007D74FE"/>
    <w:rsid w:val="00801979"/>
    <w:rsid w:val="008113A9"/>
    <w:rsid w:val="00893FF9"/>
    <w:rsid w:val="008A1C23"/>
    <w:rsid w:val="008A5982"/>
    <w:rsid w:val="008E5FCA"/>
    <w:rsid w:val="008F5B30"/>
    <w:rsid w:val="00915BB3"/>
    <w:rsid w:val="009B6585"/>
    <w:rsid w:val="009D0F0C"/>
    <w:rsid w:val="009D6FA0"/>
    <w:rsid w:val="009E0829"/>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B0764"/>
    <w:rsid w:val="00BC26B1"/>
    <w:rsid w:val="00C114F6"/>
    <w:rsid w:val="00C371BA"/>
    <w:rsid w:val="00C5467E"/>
    <w:rsid w:val="00C571C6"/>
    <w:rsid w:val="00C61B3B"/>
    <w:rsid w:val="00C82045"/>
    <w:rsid w:val="00C921D2"/>
    <w:rsid w:val="00CA3629"/>
    <w:rsid w:val="00CF1C2B"/>
    <w:rsid w:val="00D05925"/>
    <w:rsid w:val="00D23F94"/>
    <w:rsid w:val="00D45250"/>
    <w:rsid w:val="00D53C20"/>
    <w:rsid w:val="00D641FD"/>
    <w:rsid w:val="00D70470"/>
    <w:rsid w:val="00D82976"/>
    <w:rsid w:val="00DA0825"/>
    <w:rsid w:val="00DA40CF"/>
    <w:rsid w:val="00DC1EA1"/>
    <w:rsid w:val="00DD7AB2"/>
    <w:rsid w:val="00DF6083"/>
    <w:rsid w:val="00E623EF"/>
    <w:rsid w:val="00E7348A"/>
    <w:rsid w:val="00E75550"/>
    <w:rsid w:val="00E926C5"/>
    <w:rsid w:val="00E97479"/>
    <w:rsid w:val="00EC5D07"/>
    <w:rsid w:val="00F135D3"/>
    <w:rsid w:val="00F31EE9"/>
    <w:rsid w:val="00F674C5"/>
    <w:rsid w:val="00F86C3B"/>
    <w:rsid w:val="00F93B3A"/>
    <w:rsid w:val="00FB15AE"/>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2016-08-26T20:38:00Z</dcterms:created>
  <dcterms:modified xsi:type="dcterms:W3CDTF">2016-08-26T21:14:00Z</dcterms:modified>
</cp:coreProperties>
</file>