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91" w:rsidRPr="003D1791" w:rsidRDefault="003D1791" w:rsidP="003D1791">
      <w:pPr>
        <w:spacing w:after="0" w:line="240" w:lineRule="auto"/>
        <w:jc w:val="both"/>
        <w:rPr>
          <w:rFonts w:ascii="Arial" w:hAnsi="Arial" w:cs="Arial"/>
        </w:rPr>
      </w:pPr>
      <w:r w:rsidRPr="003D1791">
        <w:rPr>
          <w:rFonts w:ascii="Arial" w:hAnsi="Arial" w:cs="Arial"/>
        </w:rPr>
        <w:t>La política de la reforma electoral en América Latina. Entre la apertura y el cierre de los sistemas políticos a través de la regulación electoral y de partidos</w:t>
      </w:r>
      <w:r w:rsidRPr="003D1791">
        <w:rPr>
          <w:rFonts w:ascii="Arial" w:hAnsi="Arial" w:cs="Arial"/>
        </w:rPr>
        <w:t xml:space="preserve"> </w:t>
      </w:r>
    </w:p>
    <w:p w:rsidR="00DD7AB2" w:rsidRPr="003D1791" w:rsidRDefault="003D1791" w:rsidP="003D1791">
      <w:pPr>
        <w:spacing w:after="0" w:line="240" w:lineRule="auto"/>
        <w:jc w:val="both"/>
        <w:rPr>
          <w:rFonts w:ascii="Arial" w:hAnsi="Arial" w:cs="Arial"/>
        </w:rPr>
      </w:pPr>
      <w:r w:rsidRPr="003D1791">
        <w:rPr>
          <w:rFonts w:ascii="Arial" w:hAnsi="Arial" w:cs="Arial"/>
        </w:rPr>
        <w:t xml:space="preserve">Gerardo </w:t>
      </w:r>
      <w:proofErr w:type="spellStart"/>
      <w:r w:rsidRPr="003D1791">
        <w:rPr>
          <w:rFonts w:ascii="Arial" w:hAnsi="Arial" w:cs="Arial"/>
        </w:rPr>
        <w:t>Scherlis</w:t>
      </w:r>
      <w:proofErr w:type="spellEnd"/>
    </w:p>
    <w:p w:rsidR="003D1791" w:rsidRPr="003D1791" w:rsidRDefault="003D1791" w:rsidP="003D1791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:rsidR="00D05925" w:rsidRPr="003D1791" w:rsidRDefault="00D05925" w:rsidP="003D179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D1791">
        <w:rPr>
          <w:rFonts w:ascii="Arial" w:hAnsi="Arial" w:cs="Arial"/>
          <w:color w:val="231F20"/>
        </w:rPr>
        <w:t>[</w:t>
      </w:r>
      <w:r w:rsidRPr="003D1791">
        <w:rPr>
          <w:rFonts w:ascii="Arial" w:hAnsi="Arial" w:cs="Arial"/>
          <w:color w:val="000000"/>
        </w:rPr>
        <w:t>ICTA</w:t>
      </w:r>
      <w:r w:rsidR="00B93088" w:rsidRPr="003D1791">
        <w:rPr>
          <w:rFonts w:ascii="Arial" w:hAnsi="Arial" w:cs="Arial"/>
          <w:color w:val="000000"/>
        </w:rPr>
        <w:t xml:space="preserve"> </w:t>
      </w:r>
      <w:r w:rsidR="00AC4622" w:rsidRPr="003D1791">
        <w:rPr>
          <w:rFonts w:ascii="Arial" w:hAnsi="Arial" w:cs="Arial"/>
          <w:color w:val="000000"/>
        </w:rPr>
        <w:t>Art</w:t>
      </w:r>
      <w:r w:rsidRPr="003D1791">
        <w:rPr>
          <w:rFonts w:ascii="Arial" w:hAnsi="Arial" w:cs="Arial"/>
          <w:color w:val="000000"/>
        </w:rPr>
        <w:t xml:space="preserve"> 16</w:t>
      </w:r>
      <w:r w:rsidR="003D1791" w:rsidRPr="003D1791">
        <w:rPr>
          <w:rFonts w:ascii="Arial" w:hAnsi="Arial" w:cs="Arial"/>
          <w:color w:val="000000"/>
        </w:rPr>
        <w:t>70</w:t>
      </w:r>
      <w:r w:rsidRPr="003D1791">
        <w:rPr>
          <w:rFonts w:ascii="Arial" w:hAnsi="Arial" w:cs="Arial"/>
          <w:color w:val="000000"/>
        </w:rPr>
        <w:t>]</w:t>
      </w:r>
    </w:p>
    <w:p w:rsidR="00D05925" w:rsidRPr="003D1791" w:rsidRDefault="00D05925" w:rsidP="003D1791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  <w:r w:rsidRPr="003D1791">
        <w:rPr>
          <w:rFonts w:ascii="Arial" w:hAnsi="Arial" w:cs="Arial"/>
          <w:iCs/>
          <w:sz w:val="22"/>
          <w:szCs w:val="22"/>
        </w:rPr>
        <w:t>DESARROLLO ECONOMICO - REVISTA DE CIENCIAS SOCIALES</w:t>
      </w:r>
      <w:r w:rsidRPr="003D1791">
        <w:rPr>
          <w:rFonts w:ascii="Arial" w:hAnsi="Arial" w:cs="Arial"/>
          <w:sz w:val="22"/>
          <w:szCs w:val="22"/>
        </w:rPr>
        <w:t xml:space="preserve"> (Buenos Aires), vol. 5</w:t>
      </w:r>
      <w:r w:rsidR="00AC4622" w:rsidRPr="003D1791">
        <w:rPr>
          <w:rFonts w:ascii="Arial" w:hAnsi="Arial" w:cs="Arial"/>
          <w:sz w:val="22"/>
          <w:szCs w:val="22"/>
        </w:rPr>
        <w:t>5</w:t>
      </w:r>
      <w:r w:rsidRPr="003D1791">
        <w:rPr>
          <w:rFonts w:ascii="Arial" w:hAnsi="Arial" w:cs="Arial"/>
          <w:sz w:val="22"/>
          <w:szCs w:val="22"/>
        </w:rPr>
        <w:t>, Nº 21</w:t>
      </w:r>
      <w:r w:rsidR="00AC4622" w:rsidRPr="003D1791">
        <w:rPr>
          <w:rFonts w:ascii="Arial" w:hAnsi="Arial" w:cs="Arial"/>
          <w:sz w:val="22"/>
          <w:szCs w:val="22"/>
        </w:rPr>
        <w:t>5</w:t>
      </w:r>
      <w:r w:rsidRPr="003D1791">
        <w:rPr>
          <w:rFonts w:ascii="Arial" w:hAnsi="Arial" w:cs="Arial"/>
          <w:sz w:val="22"/>
          <w:szCs w:val="22"/>
        </w:rPr>
        <w:t xml:space="preserve">, </w:t>
      </w:r>
      <w:r w:rsidR="00AC4622" w:rsidRPr="003D1791">
        <w:rPr>
          <w:rFonts w:ascii="Arial" w:hAnsi="Arial" w:cs="Arial"/>
          <w:sz w:val="22"/>
          <w:szCs w:val="22"/>
        </w:rPr>
        <w:t>mayo-agosto</w:t>
      </w:r>
      <w:r w:rsidRPr="003D1791">
        <w:rPr>
          <w:rFonts w:ascii="Arial" w:hAnsi="Arial" w:cs="Arial"/>
          <w:sz w:val="22"/>
          <w:szCs w:val="22"/>
        </w:rPr>
        <w:t xml:space="preserve"> 201</w:t>
      </w:r>
      <w:r w:rsidR="000F34B5" w:rsidRPr="003D1791">
        <w:rPr>
          <w:rFonts w:ascii="Arial" w:hAnsi="Arial" w:cs="Arial"/>
          <w:sz w:val="22"/>
          <w:szCs w:val="22"/>
        </w:rPr>
        <w:t>5</w:t>
      </w:r>
      <w:r w:rsidRPr="003D1791">
        <w:rPr>
          <w:rFonts w:ascii="Arial" w:hAnsi="Arial" w:cs="Arial"/>
          <w:sz w:val="22"/>
          <w:szCs w:val="22"/>
        </w:rPr>
        <w:t xml:space="preserve"> (</w:t>
      </w:r>
      <w:r w:rsidR="00B04F14" w:rsidRPr="003D1791">
        <w:rPr>
          <w:rFonts w:ascii="Arial" w:hAnsi="Arial" w:cs="Arial"/>
          <w:sz w:val="22"/>
          <w:szCs w:val="22"/>
        </w:rPr>
        <w:t xml:space="preserve">pp. </w:t>
      </w:r>
      <w:r w:rsidR="000F1755">
        <w:rPr>
          <w:rFonts w:ascii="Arial" w:hAnsi="Arial" w:cs="Arial"/>
          <w:sz w:val="22"/>
          <w:szCs w:val="22"/>
        </w:rPr>
        <w:t>83-105</w:t>
      </w:r>
      <w:r w:rsidR="00B04F14" w:rsidRPr="003D1791">
        <w:rPr>
          <w:rFonts w:ascii="Arial" w:hAnsi="Arial" w:cs="Arial"/>
          <w:sz w:val="22"/>
          <w:szCs w:val="22"/>
        </w:rPr>
        <w:t>).</w:t>
      </w:r>
    </w:p>
    <w:p w:rsidR="00DC1EA1" w:rsidRPr="003D1791" w:rsidRDefault="00DC1EA1" w:rsidP="003D1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0F1755" w:rsidRDefault="000F34B5" w:rsidP="000F1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791">
        <w:rPr>
          <w:rFonts w:ascii="Arial" w:hAnsi="Arial" w:cs="Arial"/>
        </w:rPr>
        <w:t xml:space="preserve">Descriptores: </w:t>
      </w:r>
      <w:r w:rsidR="000F1755" w:rsidRPr="000F1755">
        <w:rPr>
          <w:rFonts w:ascii="Arial" w:hAnsi="Arial" w:cs="Arial"/>
        </w:rPr>
        <w:t xml:space="preserve">&lt;Ciencia Política&gt; </w:t>
      </w:r>
      <w:r w:rsidR="000F1755" w:rsidRPr="000F1755">
        <w:rPr>
          <w:rFonts w:ascii="Arial" w:hAnsi="Arial" w:cs="Arial"/>
        </w:rPr>
        <w:t>&lt;Reforma Electoral&gt; &lt;Costo de Formación de Partidos&gt; &lt;Crisis de Legitimidad&gt;</w:t>
      </w:r>
      <w:r w:rsidR="000F1755">
        <w:rPr>
          <w:rFonts w:ascii="Arial" w:hAnsi="Arial" w:cs="Arial"/>
        </w:rPr>
        <w:t xml:space="preserve"> </w:t>
      </w:r>
      <w:bookmarkStart w:id="0" w:name="_GoBack"/>
      <w:bookmarkEnd w:id="0"/>
      <w:r w:rsidR="000F1755" w:rsidRPr="000F1755">
        <w:rPr>
          <w:rFonts w:ascii="Arial" w:hAnsi="Arial" w:cs="Arial"/>
        </w:rPr>
        <w:t>&lt;Balance de Poder&gt; &lt;América Latina&gt;</w:t>
      </w:r>
    </w:p>
    <w:p w:rsidR="00EC5D07" w:rsidRPr="003D1791" w:rsidRDefault="00EC5D07" w:rsidP="003D1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3D1791" w:rsidRDefault="000F34B5" w:rsidP="003D1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D1791">
        <w:rPr>
          <w:rFonts w:ascii="Arial" w:hAnsi="Arial" w:cs="Arial"/>
          <w:b/>
        </w:rPr>
        <w:t>RESUMEN</w:t>
      </w:r>
    </w:p>
    <w:p w:rsidR="00DD7AB2" w:rsidRPr="003D1791" w:rsidRDefault="003D1791" w:rsidP="003D1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3D1791">
        <w:rPr>
          <w:rFonts w:ascii="Arial" w:hAnsi="Arial" w:cs="Arial"/>
          <w:iCs/>
        </w:rPr>
        <w:t>¿Cuándo y por qué</w:t>
      </w:r>
      <w:r w:rsidRPr="003D1791">
        <w:rPr>
          <w:rFonts w:ascii="Arial" w:hAnsi="Arial" w:cs="Arial"/>
          <w:iCs/>
        </w:rPr>
        <w:t xml:space="preserve"> una reforma electoral reducirá </w:t>
      </w:r>
      <w:r w:rsidRPr="003D1791">
        <w:rPr>
          <w:rFonts w:ascii="Arial" w:hAnsi="Arial" w:cs="Arial"/>
          <w:iCs/>
        </w:rPr>
        <w:t xml:space="preserve">los costos </w:t>
      </w:r>
      <w:r w:rsidRPr="003D1791">
        <w:rPr>
          <w:rFonts w:ascii="Arial" w:hAnsi="Arial" w:cs="Arial"/>
          <w:iCs/>
        </w:rPr>
        <w:t xml:space="preserve">de ingreso y permanencia de las </w:t>
      </w:r>
      <w:r w:rsidRPr="003D1791">
        <w:rPr>
          <w:rFonts w:ascii="Arial" w:hAnsi="Arial" w:cs="Arial"/>
          <w:iCs/>
        </w:rPr>
        <w:t>organizaciones políticas</w:t>
      </w:r>
      <w:r w:rsidRPr="003D1791">
        <w:rPr>
          <w:rFonts w:ascii="Arial" w:hAnsi="Arial" w:cs="Arial"/>
          <w:iCs/>
        </w:rPr>
        <w:t xml:space="preserve"> a la arena electoral y cuándo, </w:t>
      </w:r>
      <w:r w:rsidRPr="003D1791">
        <w:rPr>
          <w:rFonts w:ascii="Arial" w:hAnsi="Arial" w:cs="Arial"/>
          <w:iCs/>
        </w:rPr>
        <w:t>por el contrario</w:t>
      </w:r>
      <w:r w:rsidRPr="003D1791">
        <w:rPr>
          <w:rFonts w:ascii="Arial" w:hAnsi="Arial" w:cs="Arial"/>
          <w:iCs/>
        </w:rPr>
        <w:t xml:space="preserve">, los elevará? La regulación de </w:t>
      </w:r>
      <w:r w:rsidRPr="003D1791">
        <w:rPr>
          <w:rFonts w:ascii="Arial" w:hAnsi="Arial" w:cs="Arial"/>
          <w:iCs/>
        </w:rPr>
        <w:t>los requisitos cuant</w:t>
      </w:r>
      <w:r w:rsidRPr="003D1791">
        <w:rPr>
          <w:rFonts w:ascii="Arial" w:hAnsi="Arial" w:cs="Arial"/>
          <w:iCs/>
        </w:rPr>
        <w:t xml:space="preserve">itativos para formar partidos y </w:t>
      </w:r>
      <w:r w:rsidRPr="003D1791">
        <w:rPr>
          <w:rFonts w:ascii="Arial" w:hAnsi="Arial" w:cs="Arial"/>
          <w:iCs/>
        </w:rPr>
        <w:t>presentar candidatu</w:t>
      </w:r>
      <w:r w:rsidRPr="003D1791">
        <w:rPr>
          <w:rFonts w:ascii="Arial" w:hAnsi="Arial" w:cs="Arial"/>
          <w:iCs/>
        </w:rPr>
        <w:t xml:space="preserve">ras a cargos públicos electivos </w:t>
      </w:r>
      <w:r w:rsidRPr="003D1791">
        <w:rPr>
          <w:rFonts w:ascii="Arial" w:hAnsi="Arial" w:cs="Arial"/>
          <w:iCs/>
        </w:rPr>
        <w:t>puede tener un fuer</w:t>
      </w:r>
      <w:r w:rsidRPr="003D1791">
        <w:rPr>
          <w:rFonts w:ascii="Arial" w:hAnsi="Arial" w:cs="Arial"/>
          <w:iCs/>
        </w:rPr>
        <w:t xml:space="preserve">te impacto en el funcionamiento </w:t>
      </w:r>
      <w:r w:rsidRPr="003D1791">
        <w:rPr>
          <w:rFonts w:ascii="Arial" w:hAnsi="Arial" w:cs="Arial"/>
          <w:iCs/>
        </w:rPr>
        <w:t>de un sistema polític</w:t>
      </w:r>
      <w:r w:rsidRPr="003D1791">
        <w:rPr>
          <w:rFonts w:ascii="Arial" w:hAnsi="Arial" w:cs="Arial"/>
          <w:iCs/>
        </w:rPr>
        <w:t xml:space="preserve">o. Sin embargo, las condiciones </w:t>
      </w:r>
      <w:r w:rsidRPr="003D1791">
        <w:rPr>
          <w:rFonts w:ascii="Arial" w:hAnsi="Arial" w:cs="Arial"/>
          <w:iCs/>
        </w:rPr>
        <w:t xml:space="preserve">que llevan a </w:t>
      </w:r>
      <w:r w:rsidRPr="003D1791">
        <w:rPr>
          <w:rFonts w:ascii="Arial" w:hAnsi="Arial" w:cs="Arial"/>
          <w:iCs/>
        </w:rPr>
        <w:t xml:space="preserve">adoptar diferentes regulaciones </w:t>
      </w:r>
      <w:r w:rsidRPr="003D1791">
        <w:rPr>
          <w:rFonts w:ascii="Arial" w:hAnsi="Arial" w:cs="Arial"/>
          <w:iCs/>
        </w:rPr>
        <w:t xml:space="preserve">en esta materia </w:t>
      </w:r>
      <w:r w:rsidRPr="003D1791">
        <w:rPr>
          <w:rFonts w:ascii="Arial" w:hAnsi="Arial" w:cs="Arial"/>
          <w:iCs/>
        </w:rPr>
        <w:t xml:space="preserve">no han merecido mayor atención. </w:t>
      </w:r>
      <w:r w:rsidRPr="003D1791">
        <w:rPr>
          <w:rFonts w:ascii="Arial" w:hAnsi="Arial" w:cs="Arial"/>
          <w:iCs/>
        </w:rPr>
        <w:t>Sobre la base d</w:t>
      </w:r>
      <w:r w:rsidRPr="003D1791">
        <w:rPr>
          <w:rFonts w:ascii="Arial" w:hAnsi="Arial" w:cs="Arial"/>
          <w:iCs/>
        </w:rPr>
        <w:t xml:space="preserve">e un conjunto de seis reformas, </w:t>
      </w:r>
      <w:r w:rsidRPr="003D1791">
        <w:rPr>
          <w:rFonts w:ascii="Arial" w:hAnsi="Arial" w:cs="Arial"/>
          <w:iCs/>
        </w:rPr>
        <w:t>ocurridas en tres</w:t>
      </w:r>
      <w:r w:rsidRPr="003D1791">
        <w:rPr>
          <w:rFonts w:ascii="Arial" w:hAnsi="Arial" w:cs="Arial"/>
          <w:iCs/>
        </w:rPr>
        <w:t xml:space="preserve"> países latinoamericanos en los </w:t>
      </w:r>
      <w:r w:rsidRPr="003D1791">
        <w:rPr>
          <w:rFonts w:ascii="Arial" w:hAnsi="Arial" w:cs="Arial"/>
          <w:iCs/>
        </w:rPr>
        <w:t>últimos 25 años</w:t>
      </w:r>
      <w:r w:rsidRPr="003D1791">
        <w:rPr>
          <w:rFonts w:ascii="Arial" w:hAnsi="Arial" w:cs="Arial"/>
          <w:iCs/>
        </w:rPr>
        <w:t xml:space="preserve">, este trabajo ofrece un modelo </w:t>
      </w:r>
      <w:r w:rsidRPr="003D1791">
        <w:rPr>
          <w:rFonts w:ascii="Arial" w:hAnsi="Arial" w:cs="Arial"/>
          <w:iCs/>
        </w:rPr>
        <w:t>explicativo sobre</w:t>
      </w:r>
      <w:r w:rsidRPr="003D1791">
        <w:rPr>
          <w:rFonts w:ascii="Arial" w:hAnsi="Arial" w:cs="Arial"/>
          <w:iCs/>
        </w:rPr>
        <w:t xml:space="preserve"> las condiciones que determinan </w:t>
      </w:r>
      <w:r w:rsidRPr="003D1791">
        <w:rPr>
          <w:rFonts w:ascii="Arial" w:hAnsi="Arial" w:cs="Arial"/>
          <w:iCs/>
        </w:rPr>
        <w:t>el sentido de la</w:t>
      </w:r>
      <w:r w:rsidRPr="003D1791">
        <w:rPr>
          <w:rFonts w:ascii="Arial" w:hAnsi="Arial" w:cs="Arial"/>
          <w:iCs/>
        </w:rPr>
        <w:t xml:space="preserve">s modificaciones en este campo. </w:t>
      </w:r>
      <w:r w:rsidRPr="003D1791">
        <w:rPr>
          <w:rFonts w:ascii="Arial" w:hAnsi="Arial" w:cs="Arial"/>
          <w:iCs/>
        </w:rPr>
        <w:t>En resumen, el p</w:t>
      </w:r>
      <w:r w:rsidRPr="003D1791">
        <w:rPr>
          <w:rFonts w:ascii="Arial" w:hAnsi="Arial" w:cs="Arial"/>
          <w:iCs/>
        </w:rPr>
        <w:t xml:space="preserve">rincipal argumento que presenta </w:t>
      </w:r>
      <w:r w:rsidRPr="003D1791">
        <w:rPr>
          <w:rFonts w:ascii="Arial" w:hAnsi="Arial" w:cs="Arial"/>
          <w:iCs/>
        </w:rPr>
        <w:t>el artículo sostiene q</w:t>
      </w:r>
      <w:r w:rsidRPr="003D1791">
        <w:rPr>
          <w:rFonts w:ascii="Arial" w:hAnsi="Arial" w:cs="Arial"/>
          <w:iCs/>
        </w:rPr>
        <w:t xml:space="preserve">ue, en situaciones de crisis de </w:t>
      </w:r>
      <w:r w:rsidRPr="003D1791">
        <w:rPr>
          <w:rFonts w:ascii="Arial" w:hAnsi="Arial" w:cs="Arial"/>
          <w:iCs/>
        </w:rPr>
        <w:t>legitimidad de las éli</w:t>
      </w:r>
      <w:r w:rsidRPr="003D1791">
        <w:rPr>
          <w:rFonts w:ascii="Arial" w:hAnsi="Arial" w:cs="Arial"/>
          <w:iCs/>
        </w:rPr>
        <w:t xml:space="preserve">tes gobernantes, la interacción </w:t>
      </w:r>
      <w:r w:rsidRPr="003D1791">
        <w:rPr>
          <w:rFonts w:ascii="Arial" w:hAnsi="Arial" w:cs="Arial"/>
          <w:iCs/>
        </w:rPr>
        <w:t>entre el público y las éli</w:t>
      </w:r>
      <w:r w:rsidRPr="003D1791">
        <w:rPr>
          <w:rFonts w:ascii="Arial" w:hAnsi="Arial" w:cs="Arial"/>
          <w:iCs/>
        </w:rPr>
        <w:t xml:space="preserve">tes políticas lleva a que estas </w:t>
      </w:r>
      <w:r w:rsidRPr="003D1791">
        <w:rPr>
          <w:rFonts w:ascii="Arial" w:hAnsi="Arial" w:cs="Arial"/>
          <w:iCs/>
        </w:rPr>
        <w:t>últimas aprue</w:t>
      </w:r>
      <w:r w:rsidRPr="003D1791">
        <w:rPr>
          <w:rFonts w:ascii="Arial" w:hAnsi="Arial" w:cs="Arial"/>
          <w:iCs/>
        </w:rPr>
        <w:t xml:space="preserve">ben reformas que disminuyen los </w:t>
      </w:r>
      <w:r w:rsidRPr="003D1791">
        <w:rPr>
          <w:rFonts w:ascii="Arial" w:hAnsi="Arial" w:cs="Arial"/>
          <w:iCs/>
        </w:rPr>
        <w:t>requisitos de formac</w:t>
      </w:r>
      <w:r w:rsidRPr="003D1791">
        <w:rPr>
          <w:rFonts w:ascii="Arial" w:hAnsi="Arial" w:cs="Arial"/>
          <w:iCs/>
        </w:rPr>
        <w:t xml:space="preserve">ión, con el objeto de recuperar </w:t>
      </w:r>
      <w:r w:rsidRPr="003D1791">
        <w:rPr>
          <w:rFonts w:ascii="Arial" w:hAnsi="Arial" w:cs="Arial"/>
          <w:iCs/>
        </w:rPr>
        <w:t>su propia legitimid</w:t>
      </w:r>
      <w:r w:rsidRPr="003D1791">
        <w:rPr>
          <w:rFonts w:ascii="Arial" w:hAnsi="Arial" w:cs="Arial"/>
          <w:iCs/>
        </w:rPr>
        <w:t xml:space="preserve">ad. En contraste, si la reforma </w:t>
      </w:r>
      <w:r w:rsidRPr="003D1791">
        <w:rPr>
          <w:rFonts w:ascii="Arial" w:hAnsi="Arial" w:cs="Arial"/>
          <w:iCs/>
        </w:rPr>
        <w:t>tiene lugar a partir de la decisió</w:t>
      </w:r>
      <w:r w:rsidRPr="003D1791">
        <w:rPr>
          <w:rFonts w:ascii="Arial" w:hAnsi="Arial" w:cs="Arial"/>
          <w:iCs/>
        </w:rPr>
        <w:t xml:space="preserve">n exclusiva de las </w:t>
      </w:r>
      <w:r w:rsidRPr="003D1791">
        <w:rPr>
          <w:rFonts w:ascii="Arial" w:hAnsi="Arial" w:cs="Arial"/>
          <w:iCs/>
        </w:rPr>
        <w:t>élites políticas –s</w:t>
      </w:r>
      <w:r w:rsidRPr="003D1791">
        <w:rPr>
          <w:rFonts w:ascii="Arial" w:hAnsi="Arial" w:cs="Arial"/>
          <w:iCs/>
        </w:rPr>
        <w:t xml:space="preserve">ea por imposición o por acuerdo </w:t>
      </w:r>
      <w:r w:rsidRPr="003D1791">
        <w:rPr>
          <w:rFonts w:ascii="Arial" w:hAnsi="Arial" w:cs="Arial"/>
          <w:iCs/>
        </w:rPr>
        <w:t xml:space="preserve">entre ellas– y estas </w:t>
      </w:r>
      <w:r w:rsidRPr="003D1791">
        <w:rPr>
          <w:rFonts w:ascii="Arial" w:hAnsi="Arial" w:cs="Arial"/>
          <w:iCs/>
        </w:rPr>
        <w:t xml:space="preserve">no están sometidas a una crisis </w:t>
      </w:r>
      <w:r w:rsidRPr="003D1791">
        <w:rPr>
          <w:rFonts w:ascii="Arial" w:hAnsi="Arial" w:cs="Arial"/>
          <w:iCs/>
        </w:rPr>
        <w:t>de legitimidad, cab</w:t>
      </w:r>
      <w:r w:rsidRPr="003D1791">
        <w:rPr>
          <w:rFonts w:ascii="Arial" w:hAnsi="Arial" w:cs="Arial"/>
          <w:iCs/>
        </w:rPr>
        <w:t xml:space="preserve">e esperar que la reforma adopte </w:t>
      </w:r>
      <w:r w:rsidRPr="003D1791">
        <w:rPr>
          <w:rFonts w:ascii="Arial" w:hAnsi="Arial" w:cs="Arial"/>
          <w:iCs/>
        </w:rPr>
        <w:t>un carácter distribu</w:t>
      </w:r>
      <w:r w:rsidRPr="003D1791">
        <w:rPr>
          <w:rFonts w:ascii="Arial" w:hAnsi="Arial" w:cs="Arial"/>
          <w:iCs/>
        </w:rPr>
        <w:t xml:space="preserve">tivo, aumentando los requisitos </w:t>
      </w:r>
      <w:r w:rsidRPr="003D1791">
        <w:rPr>
          <w:rFonts w:ascii="Arial" w:hAnsi="Arial" w:cs="Arial"/>
          <w:iCs/>
        </w:rPr>
        <w:t>de ingreso y permanencia.</w:t>
      </w:r>
    </w:p>
    <w:p w:rsidR="003D1791" w:rsidRPr="003D1791" w:rsidRDefault="003D1791" w:rsidP="003D1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F34B5" w:rsidRPr="003D1791" w:rsidRDefault="000F34B5" w:rsidP="003D1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D1791">
        <w:rPr>
          <w:rFonts w:ascii="Arial" w:hAnsi="Arial" w:cs="Arial"/>
          <w:b/>
          <w:lang w:val="en-US"/>
        </w:rPr>
        <w:t>SUMMARY</w:t>
      </w:r>
    </w:p>
    <w:p w:rsidR="000F34B5" w:rsidRPr="003D1791" w:rsidRDefault="003D1791" w:rsidP="003D1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  <w:r w:rsidRPr="003D1791">
        <w:rPr>
          <w:rFonts w:ascii="Arial" w:hAnsi="Arial" w:cs="Arial"/>
          <w:iCs/>
          <w:lang w:val="en-US"/>
        </w:rPr>
        <w:t>When will</w:t>
      </w:r>
      <w:r w:rsidRPr="003D1791">
        <w:rPr>
          <w:rFonts w:ascii="Arial" w:hAnsi="Arial" w:cs="Arial"/>
          <w:iCs/>
          <w:lang w:val="en-US"/>
        </w:rPr>
        <w:t xml:space="preserve"> an electoral reform reduce the </w:t>
      </w:r>
      <w:r w:rsidRPr="003D1791">
        <w:rPr>
          <w:rFonts w:ascii="Arial" w:hAnsi="Arial" w:cs="Arial"/>
          <w:iCs/>
          <w:lang w:val="en-US"/>
        </w:rPr>
        <w:t>costs of entry to th</w:t>
      </w:r>
      <w:r w:rsidRPr="003D1791">
        <w:rPr>
          <w:rFonts w:ascii="Arial" w:hAnsi="Arial" w:cs="Arial"/>
          <w:iCs/>
          <w:lang w:val="en-US"/>
        </w:rPr>
        <w:t xml:space="preserve">e electoral arena and when will </w:t>
      </w:r>
      <w:r w:rsidRPr="003D1791">
        <w:rPr>
          <w:rFonts w:ascii="Arial" w:hAnsi="Arial" w:cs="Arial"/>
          <w:iCs/>
          <w:lang w:val="en-US"/>
        </w:rPr>
        <w:t>it increase them? The</w:t>
      </w:r>
      <w:r w:rsidRPr="003D1791">
        <w:rPr>
          <w:rFonts w:ascii="Arial" w:hAnsi="Arial" w:cs="Arial"/>
          <w:iCs/>
          <w:lang w:val="en-US"/>
        </w:rPr>
        <w:t xml:space="preserve"> regulation of the quantitative </w:t>
      </w:r>
      <w:r w:rsidRPr="003D1791">
        <w:rPr>
          <w:rFonts w:ascii="Arial" w:hAnsi="Arial" w:cs="Arial"/>
          <w:iCs/>
          <w:lang w:val="en-US"/>
        </w:rPr>
        <w:t>requirements to form parties and prese</w:t>
      </w:r>
      <w:r w:rsidRPr="003D1791">
        <w:rPr>
          <w:rFonts w:ascii="Arial" w:hAnsi="Arial" w:cs="Arial"/>
          <w:iCs/>
          <w:lang w:val="en-US"/>
        </w:rPr>
        <w:t xml:space="preserve">nt candidacies </w:t>
      </w:r>
      <w:r w:rsidRPr="003D1791">
        <w:rPr>
          <w:rFonts w:ascii="Arial" w:hAnsi="Arial" w:cs="Arial"/>
          <w:iCs/>
          <w:lang w:val="en-US"/>
        </w:rPr>
        <w:t>for publi</w:t>
      </w:r>
      <w:r w:rsidRPr="003D1791">
        <w:rPr>
          <w:rFonts w:ascii="Arial" w:hAnsi="Arial" w:cs="Arial"/>
          <w:iCs/>
          <w:lang w:val="en-US"/>
        </w:rPr>
        <w:t xml:space="preserve">c office may have strong impact </w:t>
      </w:r>
      <w:r w:rsidRPr="003D1791">
        <w:rPr>
          <w:rFonts w:ascii="Arial" w:hAnsi="Arial" w:cs="Arial"/>
          <w:iCs/>
          <w:lang w:val="en-US"/>
        </w:rPr>
        <w:t xml:space="preserve">on the functioning </w:t>
      </w:r>
      <w:r w:rsidRPr="003D1791">
        <w:rPr>
          <w:rFonts w:ascii="Arial" w:hAnsi="Arial" w:cs="Arial"/>
          <w:iCs/>
          <w:lang w:val="en-US"/>
        </w:rPr>
        <w:t xml:space="preserve">of a political system. However, </w:t>
      </w:r>
      <w:r w:rsidRPr="003D1791">
        <w:rPr>
          <w:rFonts w:ascii="Arial" w:hAnsi="Arial" w:cs="Arial"/>
          <w:iCs/>
          <w:lang w:val="en-US"/>
        </w:rPr>
        <w:t>the conditions that l</w:t>
      </w:r>
      <w:r w:rsidRPr="003D1791">
        <w:rPr>
          <w:rFonts w:ascii="Arial" w:hAnsi="Arial" w:cs="Arial"/>
          <w:iCs/>
          <w:lang w:val="en-US"/>
        </w:rPr>
        <w:t xml:space="preserve">ead to adopt different types of </w:t>
      </w:r>
      <w:r w:rsidRPr="003D1791">
        <w:rPr>
          <w:rFonts w:ascii="Arial" w:hAnsi="Arial" w:cs="Arial"/>
          <w:iCs/>
          <w:lang w:val="en-US"/>
        </w:rPr>
        <w:t>regulations in this</w:t>
      </w:r>
      <w:r w:rsidRPr="003D1791">
        <w:rPr>
          <w:rFonts w:ascii="Arial" w:hAnsi="Arial" w:cs="Arial"/>
          <w:iCs/>
          <w:lang w:val="en-US"/>
        </w:rPr>
        <w:t xml:space="preserve"> field have not received enough </w:t>
      </w:r>
      <w:r w:rsidRPr="003D1791">
        <w:rPr>
          <w:rFonts w:ascii="Arial" w:hAnsi="Arial" w:cs="Arial"/>
          <w:iCs/>
          <w:lang w:val="en-US"/>
        </w:rPr>
        <w:t>attention. On the basis of a set of six refor</w:t>
      </w:r>
      <w:r w:rsidRPr="003D1791">
        <w:rPr>
          <w:rFonts w:ascii="Arial" w:hAnsi="Arial" w:cs="Arial"/>
          <w:iCs/>
          <w:lang w:val="en-US"/>
        </w:rPr>
        <w:t xml:space="preserve">ms occurred </w:t>
      </w:r>
      <w:r w:rsidRPr="003D1791">
        <w:rPr>
          <w:rFonts w:ascii="Arial" w:hAnsi="Arial" w:cs="Arial"/>
          <w:iCs/>
          <w:lang w:val="en-US"/>
        </w:rPr>
        <w:t>in three Latin</w:t>
      </w:r>
      <w:r w:rsidRPr="003D1791">
        <w:rPr>
          <w:rFonts w:ascii="Arial" w:hAnsi="Arial" w:cs="Arial"/>
          <w:iCs/>
          <w:lang w:val="en-US"/>
        </w:rPr>
        <w:t xml:space="preserve"> American countries in the past </w:t>
      </w:r>
      <w:r w:rsidRPr="003D1791">
        <w:rPr>
          <w:rFonts w:ascii="Arial" w:hAnsi="Arial" w:cs="Arial"/>
          <w:iCs/>
          <w:lang w:val="en-US"/>
        </w:rPr>
        <w:t>25 years, this artic</w:t>
      </w:r>
      <w:r w:rsidRPr="003D1791">
        <w:rPr>
          <w:rFonts w:ascii="Arial" w:hAnsi="Arial" w:cs="Arial"/>
          <w:iCs/>
          <w:lang w:val="en-US"/>
        </w:rPr>
        <w:t xml:space="preserve">le provides a descriptive model </w:t>
      </w:r>
      <w:r w:rsidRPr="003D1791">
        <w:rPr>
          <w:rFonts w:ascii="Arial" w:hAnsi="Arial" w:cs="Arial"/>
          <w:iCs/>
          <w:lang w:val="en-US"/>
        </w:rPr>
        <w:t>of the conditions that</w:t>
      </w:r>
      <w:r w:rsidRPr="003D1791">
        <w:rPr>
          <w:rFonts w:ascii="Arial" w:hAnsi="Arial" w:cs="Arial"/>
          <w:iCs/>
          <w:lang w:val="en-US"/>
        </w:rPr>
        <w:t xml:space="preserve"> determine the direction of the </w:t>
      </w:r>
      <w:r w:rsidRPr="003D1791">
        <w:rPr>
          <w:rFonts w:ascii="Arial" w:hAnsi="Arial" w:cs="Arial"/>
          <w:iCs/>
          <w:lang w:val="en-US"/>
        </w:rPr>
        <w:t>changes in this field.</w:t>
      </w:r>
      <w:r w:rsidRPr="003D1791">
        <w:rPr>
          <w:rFonts w:ascii="Arial" w:hAnsi="Arial" w:cs="Arial"/>
          <w:iCs/>
          <w:lang w:val="en-US"/>
        </w:rPr>
        <w:t xml:space="preserve"> In brief, the main argument of </w:t>
      </w:r>
      <w:r w:rsidRPr="003D1791">
        <w:rPr>
          <w:rFonts w:ascii="Arial" w:hAnsi="Arial" w:cs="Arial"/>
          <w:iCs/>
          <w:lang w:val="en-US"/>
        </w:rPr>
        <w:t>the article contends that, in sit</w:t>
      </w:r>
      <w:r w:rsidRPr="003D1791">
        <w:rPr>
          <w:rFonts w:ascii="Arial" w:hAnsi="Arial" w:cs="Arial"/>
          <w:iCs/>
          <w:lang w:val="en-US"/>
        </w:rPr>
        <w:t xml:space="preserve">uations of crisis of legitimacy </w:t>
      </w:r>
      <w:r w:rsidRPr="003D1791">
        <w:rPr>
          <w:rFonts w:ascii="Arial" w:hAnsi="Arial" w:cs="Arial"/>
          <w:iCs/>
          <w:lang w:val="en-US"/>
        </w:rPr>
        <w:t xml:space="preserve">of the ruling </w:t>
      </w:r>
      <w:r w:rsidRPr="003D1791">
        <w:rPr>
          <w:rFonts w:ascii="Arial" w:hAnsi="Arial" w:cs="Arial"/>
          <w:iCs/>
          <w:lang w:val="en-US"/>
        </w:rPr>
        <w:t xml:space="preserve">elites, the interaction between </w:t>
      </w:r>
      <w:r w:rsidRPr="003D1791">
        <w:rPr>
          <w:rFonts w:ascii="Arial" w:hAnsi="Arial" w:cs="Arial"/>
          <w:iCs/>
          <w:lang w:val="en-US"/>
        </w:rPr>
        <w:t>the public and the po</w:t>
      </w:r>
      <w:r w:rsidRPr="003D1791">
        <w:rPr>
          <w:rFonts w:ascii="Arial" w:hAnsi="Arial" w:cs="Arial"/>
          <w:iCs/>
          <w:lang w:val="en-US"/>
        </w:rPr>
        <w:t xml:space="preserve">litical elites leads the latter </w:t>
      </w:r>
      <w:r w:rsidRPr="003D1791">
        <w:rPr>
          <w:rFonts w:ascii="Arial" w:hAnsi="Arial" w:cs="Arial"/>
          <w:iCs/>
          <w:lang w:val="en-US"/>
        </w:rPr>
        <w:t>to pass reforms th</w:t>
      </w:r>
      <w:r w:rsidRPr="003D1791">
        <w:rPr>
          <w:rFonts w:ascii="Arial" w:hAnsi="Arial" w:cs="Arial"/>
          <w:iCs/>
          <w:lang w:val="en-US"/>
        </w:rPr>
        <w:t xml:space="preserve">at reduce entry requirements in </w:t>
      </w:r>
      <w:r w:rsidRPr="003D1791">
        <w:rPr>
          <w:rFonts w:ascii="Arial" w:hAnsi="Arial" w:cs="Arial"/>
          <w:iCs/>
          <w:lang w:val="en-US"/>
        </w:rPr>
        <w:t>order to recover its own legitimacy. In co</w:t>
      </w:r>
      <w:r w:rsidRPr="003D1791">
        <w:rPr>
          <w:rFonts w:ascii="Arial" w:hAnsi="Arial" w:cs="Arial"/>
          <w:iCs/>
          <w:lang w:val="en-US"/>
        </w:rPr>
        <w:t xml:space="preserve">ntrast, if </w:t>
      </w:r>
      <w:r w:rsidRPr="003D1791">
        <w:rPr>
          <w:rFonts w:ascii="Arial" w:hAnsi="Arial" w:cs="Arial"/>
          <w:iCs/>
          <w:lang w:val="en-US"/>
        </w:rPr>
        <w:t>the reform takes plac</w:t>
      </w:r>
      <w:r w:rsidRPr="003D1791">
        <w:rPr>
          <w:rFonts w:ascii="Arial" w:hAnsi="Arial" w:cs="Arial"/>
          <w:iCs/>
          <w:lang w:val="en-US"/>
        </w:rPr>
        <w:t xml:space="preserve">e due to the exclusive decision </w:t>
      </w:r>
      <w:r w:rsidRPr="003D1791">
        <w:rPr>
          <w:rFonts w:ascii="Arial" w:hAnsi="Arial" w:cs="Arial"/>
          <w:iCs/>
          <w:lang w:val="en-US"/>
        </w:rPr>
        <w:t>of the political elites –</w:t>
      </w:r>
      <w:r w:rsidRPr="003D1791">
        <w:rPr>
          <w:rFonts w:ascii="Arial" w:hAnsi="Arial" w:cs="Arial"/>
          <w:iCs/>
          <w:lang w:val="en-US"/>
        </w:rPr>
        <w:t xml:space="preserve">either by imposition or </w:t>
      </w:r>
      <w:r w:rsidRPr="003D1791">
        <w:rPr>
          <w:rFonts w:ascii="Arial" w:hAnsi="Arial" w:cs="Arial"/>
          <w:iCs/>
          <w:lang w:val="en-US"/>
        </w:rPr>
        <w:t>by agreement between them–</w:t>
      </w:r>
      <w:r w:rsidRPr="003D1791">
        <w:rPr>
          <w:rFonts w:ascii="Arial" w:hAnsi="Arial" w:cs="Arial"/>
          <w:iCs/>
          <w:lang w:val="en-US"/>
        </w:rPr>
        <w:t xml:space="preserve"> and these elites are </w:t>
      </w:r>
      <w:r w:rsidRPr="003D1791">
        <w:rPr>
          <w:rFonts w:ascii="Arial" w:hAnsi="Arial" w:cs="Arial"/>
          <w:iCs/>
          <w:lang w:val="en-US"/>
        </w:rPr>
        <w:t>not subject to a crisis</w:t>
      </w:r>
      <w:r w:rsidRPr="003D1791">
        <w:rPr>
          <w:rFonts w:ascii="Arial" w:hAnsi="Arial" w:cs="Arial"/>
          <w:iCs/>
          <w:lang w:val="en-US"/>
        </w:rPr>
        <w:t xml:space="preserve"> of legitimacy, the reform will </w:t>
      </w:r>
      <w:r w:rsidRPr="003D1791">
        <w:rPr>
          <w:rFonts w:ascii="Arial" w:hAnsi="Arial" w:cs="Arial"/>
          <w:iCs/>
          <w:lang w:val="en-US"/>
        </w:rPr>
        <w:t>most likely adopt a distributive charact</w:t>
      </w:r>
      <w:r w:rsidRPr="003D1791">
        <w:rPr>
          <w:rFonts w:ascii="Arial" w:hAnsi="Arial" w:cs="Arial"/>
          <w:iCs/>
          <w:lang w:val="en-US"/>
        </w:rPr>
        <w:t xml:space="preserve">er, increasing </w:t>
      </w:r>
      <w:r w:rsidRPr="003D1791">
        <w:rPr>
          <w:rFonts w:ascii="Arial" w:hAnsi="Arial" w:cs="Arial"/>
          <w:iCs/>
          <w:lang w:val="en-US"/>
        </w:rPr>
        <w:t>entry and permanence requirements.</w:t>
      </w:r>
    </w:p>
    <w:sectPr w:rsidR="000F34B5" w:rsidRPr="003D17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F1755"/>
    <w:rsid w:val="000F34B5"/>
    <w:rsid w:val="00101114"/>
    <w:rsid w:val="001269B8"/>
    <w:rsid w:val="00197651"/>
    <w:rsid w:val="001D3465"/>
    <w:rsid w:val="001D6DF1"/>
    <w:rsid w:val="001E2F6B"/>
    <w:rsid w:val="00214E6E"/>
    <w:rsid w:val="0022542C"/>
    <w:rsid w:val="0025232A"/>
    <w:rsid w:val="00261730"/>
    <w:rsid w:val="002743C3"/>
    <w:rsid w:val="002A32D0"/>
    <w:rsid w:val="002A457B"/>
    <w:rsid w:val="002D7DD2"/>
    <w:rsid w:val="002E14AF"/>
    <w:rsid w:val="002F2691"/>
    <w:rsid w:val="00320922"/>
    <w:rsid w:val="00363781"/>
    <w:rsid w:val="003B3F03"/>
    <w:rsid w:val="003D1791"/>
    <w:rsid w:val="003D367D"/>
    <w:rsid w:val="003F06ED"/>
    <w:rsid w:val="00424367"/>
    <w:rsid w:val="00491E5B"/>
    <w:rsid w:val="004968A1"/>
    <w:rsid w:val="00502A20"/>
    <w:rsid w:val="00535AB7"/>
    <w:rsid w:val="005A656B"/>
    <w:rsid w:val="00671180"/>
    <w:rsid w:val="006C78E8"/>
    <w:rsid w:val="00712F45"/>
    <w:rsid w:val="00716E3C"/>
    <w:rsid w:val="007242C0"/>
    <w:rsid w:val="007405D0"/>
    <w:rsid w:val="007562B6"/>
    <w:rsid w:val="0077545C"/>
    <w:rsid w:val="007D74FE"/>
    <w:rsid w:val="00893FF9"/>
    <w:rsid w:val="008A1C23"/>
    <w:rsid w:val="008E5FCA"/>
    <w:rsid w:val="008F5B30"/>
    <w:rsid w:val="00915BB3"/>
    <w:rsid w:val="009B6585"/>
    <w:rsid w:val="009D0F0C"/>
    <w:rsid w:val="00A27F4C"/>
    <w:rsid w:val="00A32E8D"/>
    <w:rsid w:val="00A43BAA"/>
    <w:rsid w:val="00A77123"/>
    <w:rsid w:val="00AC4622"/>
    <w:rsid w:val="00AE09B5"/>
    <w:rsid w:val="00AE3863"/>
    <w:rsid w:val="00AF5516"/>
    <w:rsid w:val="00B04F14"/>
    <w:rsid w:val="00B31F74"/>
    <w:rsid w:val="00B414CE"/>
    <w:rsid w:val="00B677E4"/>
    <w:rsid w:val="00B678E0"/>
    <w:rsid w:val="00B93088"/>
    <w:rsid w:val="00C114F6"/>
    <w:rsid w:val="00C371BA"/>
    <w:rsid w:val="00C5467E"/>
    <w:rsid w:val="00C571C6"/>
    <w:rsid w:val="00C61B3B"/>
    <w:rsid w:val="00C82045"/>
    <w:rsid w:val="00C921D2"/>
    <w:rsid w:val="00D05925"/>
    <w:rsid w:val="00D45250"/>
    <w:rsid w:val="00D641FD"/>
    <w:rsid w:val="00D70470"/>
    <w:rsid w:val="00D82976"/>
    <w:rsid w:val="00DA0825"/>
    <w:rsid w:val="00DA40CF"/>
    <w:rsid w:val="00DC1EA1"/>
    <w:rsid w:val="00DD7AB2"/>
    <w:rsid w:val="00E623EF"/>
    <w:rsid w:val="00E75550"/>
    <w:rsid w:val="00E926C5"/>
    <w:rsid w:val="00E97479"/>
    <w:rsid w:val="00EC5D07"/>
    <w:rsid w:val="00F135D3"/>
    <w:rsid w:val="00F674C5"/>
    <w:rsid w:val="00F86C3B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4</cp:revision>
  <dcterms:created xsi:type="dcterms:W3CDTF">2016-02-17T20:36:00Z</dcterms:created>
  <dcterms:modified xsi:type="dcterms:W3CDTF">2016-02-17T20:45:00Z</dcterms:modified>
</cp:coreProperties>
</file>