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C5" w:rsidRPr="00F5380D" w:rsidRDefault="00F674C5" w:rsidP="00F5380D">
      <w:pPr>
        <w:autoSpaceDE w:val="0"/>
        <w:autoSpaceDN w:val="0"/>
        <w:adjustRightInd w:val="0"/>
        <w:spacing w:after="120" w:line="240" w:lineRule="auto"/>
        <w:jc w:val="both"/>
        <w:rPr>
          <w:rFonts w:ascii="Arial" w:hAnsi="Arial" w:cs="Arial"/>
        </w:rPr>
      </w:pPr>
      <w:r w:rsidRPr="00F5380D">
        <w:rPr>
          <w:rFonts w:ascii="Arial" w:hAnsi="Arial" w:cs="Arial"/>
        </w:rPr>
        <w:t xml:space="preserve">Entre el dicho y el hecho… Una revisión de la industria argentina en la </w:t>
      </w:r>
      <w:proofErr w:type="spellStart"/>
      <w:r w:rsidRPr="00F5380D">
        <w:rPr>
          <w:rFonts w:ascii="Arial" w:hAnsi="Arial" w:cs="Arial"/>
        </w:rPr>
        <w:t>posconvertibilidad</w:t>
      </w:r>
      <w:proofErr w:type="spellEnd"/>
      <w:r w:rsidRPr="00F5380D">
        <w:rPr>
          <w:rFonts w:ascii="Arial" w:hAnsi="Arial" w:cs="Arial"/>
        </w:rPr>
        <w:t xml:space="preserve"> (2002-2010)</w:t>
      </w:r>
    </w:p>
    <w:p w:rsidR="002A457B" w:rsidRPr="00F5380D" w:rsidRDefault="00F5380D" w:rsidP="00F5380D">
      <w:pPr>
        <w:spacing w:after="120" w:line="240" w:lineRule="auto"/>
        <w:jc w:val="both"/>
        <w:rPr>
          <w:rFonts w:ascii="Arial" w:hAnsi="Arial" w:cs="Arial"/>
          <w:color w:val="231F20"/>
        </w:rPr>
      </w:pPr>
      <w:r w:rsidRPr="00F5380D">
        <w:rPr>
          <w:rFonts w:ascii="Arial" w:hAnsi="Arial" w:cs="Arial"/>
        </w:rPr>
        <w:t xml:space="preserve">Marcelo </w:t>
      </w:r>
      <w:proofErr w:type="spellStart"/>
      <w:r w:rsidRPr="00F5380D">
        <w:rPr>
          <w:rFonts w:ascii="Arial" w:hAnsi="Arial" w:cs="Arial"/>
        </w:rPr>
        <w:t>Souto</w:t>
      </w:r>
      <w:proofErr w:type="spellEnd"/>
      <w:r w:rsidRPr="00F5380D">
        <w:rPr>
          <w:rFonts w:ascii="Arial" w:hAnsi="Arial" w:cs="Arial"/>
        </w:rPr>
        <w:t xml:space="preserve"> </w:t>
      </w:r>
      <w:proofErr w:type="spellStart"/>
      <w:r w:rsidRPr="00F5380D">
        <w:rPr>
          <w:rFonts w:ascii="Arial" w:hAnsi="Arial" w:cs="Arial"/>
        </w:rPr>
        <w:t>Simão</w:t>
      </w:r>
      <w:bookmarkStart w:id="0" w:name="_GoBack"/>
      <w:bookmarkEnd w:id="0"/>
      <w:proofErr w:type="spellEnd"/>
    </w:p>
    <w:p w:rsidR="00F5380D" w:rsidRPr="00F5380D" w:rsidRDefault="00F5380D" w:rsidP="00F5380D">
      <w:pPr>
        <w:spacing w:after="0" w:line="240" w:lineRule="auto"/>
        <w:jc w:val="both"/>
        <w:rPr>
          <w:rFonts w:ascii="Arial" w:hAnsi="Arial" w:cs="Arial"/>
          <w:color w:val="231F20"/>
        </w:rPr>
      </w:pPr>
    </w:p>
    <w:p w:rsidR="00D05925" w:rsidRPr="00F5380D" w:rsidRDefault="00D05925" w:rsidP="00F5380D">
      <w:pPr>
        <w:spacing w:after="0" w:line="240" w:lineRule="auto"/>
        <w:jc w:val="both"/>
        <w:rPr>
          <w:rFonts w:ascii="Arial" w:hAnsi="Arial" w:cs="Arial"/>
          <w:color w:val="000000"/>
        </w:rPr>
      </w:pPr>
      <w:r w:rsidRPr="00F5380D">
        <w:rPr>
          <w:rFonts w:ascii="Arial" w:hAnsi="Arial" w:cs="Arial"/>
          <w:color w:val="231F20"/>
        </w:rPr>
        <w:t>[</w:t>
      </w:r>
      <w:r w:rsidRPr="00F5380D">
        <w:rPr>
          <w:rFonts w:ascii="Arial" w:hAnsi="Arial" w:cs="Arial"/>
          <w:color w:val="000000"/>
        </w:rPr>
        <w:t xml:space="preserve">ICTA </w:t>
      </w:r>
      <w:r w:rsidR="00FD67A8" w:rsidRPr="00F5380D">
        <w:rPr>
          <w:rFonts w:ascii="Arial" w:hAnsi="Arial" w:cs="Arial"/>
          <w:color w:val="000000"/>
        </w:rPr>
        <w:t>Art</w:t>
      </w:r>
      <w:r w:rsidRPr="00F5380D">
        <w:rPr>
          <w:rFonts w:ascii="Arial" w:hAnsi="Arial" w:cs="Arial"/>
          <w:color w:val="000000"/>
        </w:rPr>
        <w:t xml:space="preserve"> 16</w:t>
      </w:r>
      <w:r w:rsidR="00D641FD" w:rsidRPr="00F5380D">
        <w:rPr>
          <w:rFonts w:ascii="Arial" w:hAnsi="Arial" w:cs="Arial"/>
          <w:color w:val="000000"/>
        </w:rPr>
        <w:t>5</w:t>
      </w:r>
      <w:r w:rsidR="00F674C5" w:rsidRPr="00F5380D">
        <w:rPr>
          <w:rFonts w:ascii="Arial" w:hAnsi="Arial" w:cs="Arial"/>
          <w:color w:val="000000"/>
        </w:rPr>
        <w:t>5</w:t>
      </w:r>
      <w:r w:rsidRPr="00F5380D">
        <w:rPr>
          <w:rFonts w:ascii="Arial" w:hAnsi="Arial" w:cs="Arial"/>
          <w:color w:val="000000"/>
        </w:rPr>
        <w:t>]</w:t>
      </w:r>
    </w:p>
    <w:p w:rsidR="00D05925" w:rsidRPr="00F5380D" w:rsidRDefault="00D05925" w:rsidP="00F5380D">
      <w:pPr>
        <w:pStyle w:val="Normal-paracolocar"/>
        <w:spacing w:line="240" w:lineRule="auto"/>
        <w:rPr>
          <w:rFonts w:ascii="Arial" w:hAnsi="Arial" w:cs="Arial"/>
          <w:sz w:val="22"/>
          <w:szCs w:val="22"/>
        </w:rPr>
      </w:pPr>
      <w:r w:rsidRPr="00F5380D">
        <w:rPr>
          <w:rFonts w:ascii="Arial" w:hAnsi="Arial" w:cs="Arial"/>
          <w:i/>
          <w:iCs/>
          <w:sz w:val="22"/>
          <w:szCs w:val="22"/>
        </w:rPr>
        <w:t>DESARROLLO ECONOMICO - REVISTA DE CIENCIAS SOCIALES</w:t>
      </w:r>
      <w:r w:rsidRPr="00F5380D">
        <w:rPr>
          <w:rFonts w:ascii="Arial" w:hAnsi="Arial" w:cs="Arial"/>
          <w:sz w:val="22"/>
          <w:szCs w:val="22"/>
        </w:rPr>
        <w:t xml:space="preserve"> (Buenos Aires), vol. 54, Nº 21</w:t>
      </w:r>
      <w:r w:rsidR="007405D0" w:rsidRPr="00F5380D">
        <w:rPr>
          <w:rFonts w:ascii="Arial" w:hAnsi="Arial" w:cs="Arial"/>
          <w:sz w:val="22"/>
          <w:szCs w:val="22"/>
        </w:rPr>
        <w:t>3</w:t>
      </w:r>
      <w:r w:rsidRPr="00F5380D">
        <w:rPr>
          <w:rFonts w:ascii="Arial" w:hAnsi="Arial" w:cs="Arial"/>
          <w:sz w:val="22"/>
          <w:szCs w:val="22"/>
        </w:rPr>
        <w:t xml:space="preserve">, </w:t>
      </w:r>
      <w:r w:rsidR="007405D0" w:rsidRPr="00F5380D">
        <w:rPr>
          <w:rFonts w:ascii="Arial" w:hAnsi="Arial" w:cs="Arial"/>
          <w:sz w:val="22"/>
          <w:szCs w:val="22"/>
        </w:rPr>
        <w:t>setiembre-diciembre</w:t>
      </w:r>
      <w:r w:rsidRPr="00F5380D">
        <w:rPr>
          <w:rFonts w:ascii="Arial" w:hAnsi="Arial" w:cs="Arial"/>
          <w:sz w:val="22"/>
          <w:szCs w:val="22"/>
        </w:rPr>
        <w:t xml:space="preserve"> 2014 (</w:t>
      </w:r>
      <w:r w:rsidR="00B04F14" w:rsidRPr="00F5380D">
        <w:rPr>
          <w:rFonts w:ascii="Arial" w:hAnsi="Arial" w:cs="Arial"/>
          <w:sz w:val="22"/>
          <w:szCs w:val="22"/>
        </w:rPr>
        <w:t xml:space="preserve">pp. </w:t>
      </w:r>
      <w:r w:rsidR="00E97479" w:rsidRPr="00F5380D">
        <w:rPr>
          <w:rFonts w:ascii="Arial" w:hAnsi="Arial" w:cs="Arial"/>
          <w:sz w:val="22"/>
          <w:szCs w:val="22"/>
        </w:rPr>
        <w:t>2</w:t>
      </w:r>
      <w:r w:rsidR="003B3F03" w:rsidRPr="00F5380D">
        <w:rPr>
          <w:rFonts w:ascii="Arial" w:hAnsi="Arial" w:cs="Arial"/>
          <w:sz w:val="22"/>
          <w:szCs w:val="22"/>
        </w:rPr>
        <w:t>31</w:t>
      </w:r>
      <w:r w:rsidR="008E5FCA" w:rsidRPr="00F5380D">
        <w:rPr>
          <w:rFonts w:ascii="Arial" w:hAnsi="Arial" w:cs="Arial"/>
          <w:sz w:val="22"/>
          <w:szCs w:val="22"/>
        </w:rPr>
        <w:t>-</w:t>
      </w:r>
      <w:r w:rsidR="00C571C6" w:rsidRPr="00F5380D">
        <w:rPr>
          <w:rFonts w:ascii="Arial" w:hAnsi="Arial" w:cs="Arial"/>
          <w:sz w:val="22"/>
          <w:szCs w:val="22"/>
        </w:rPr>
        <w:t>2</w:t>
      </w:r>
      <w:r w:rsidR="003B3F03" w:rsidRPr="00F5380D">
        <w:rPr>
          <w:rFonts w:ascii="Arial" w:hAnsi="Arial" w:cs="Arial"/>
          <w:sz w:val="22"/>
          <w:szCs w:val="22"/>
        </w:rPr>
        <w:t>63</w:t>
      </w:r>
      <w:r w:rsidR="00B04F14" w:rsidRPr="00F5380D">
        <w:rPr>
          <w:rFonts w:ascii="Arial" w:hAnsi="Arial" w:cs="Arial"/>
          <w:sz w:val="22"/>
          <w:szCs w:val="22"/>
        </w:rPr>
        <w:t>).</w:t>
      </w:r>
    </w:p>
    <w:p w:rsidR="00D05925" w:rsidRPr="00F5380D" w:rsidRDefault="00D05925" w:rsidP="00F5380D">
      <w:pPr>
        <w:pStyle w:val="Normal-paracolocar"/>
        <w:spacing w:line="240" w:lineRule="auto"/>
        <w:rPr>
          <w:rFonts w:ascii="Arial" w:hAnsi="Arial" w:cs="Arial"/>
          <w:sz w:val="22"/>
          <w:szCs w:val="22"/>
        </w:rPr>
      </w:pPr>
    </w:p>
    <w:p w:rsidR="008E5FCA" w:rsidRPr="00F5380D" w:rsidRDefault="00FD67A8" w:rsidP="00F5380D">
      <w:pPr>
        <w:autoSpaceDE w:val="0"/>
        <w:autoSpaceDN w:val="0"/>
        <w:adjustRightInd w:val="0"/>
        <w:spacing w:after="0" w:line="240" w:lineRule="auto"/>
        <w:jc w:val="both"/>
        <w:rPr>
          <w:rFonts w:ascii="Arial" w:hAnsi="Arial" w:cs="Arial"/>
        </w:rPr>
      </w:pPr>
      <w:r w:rsidRPr="00F5380D">
        <w:rPr>
          <w:rFonts w:ascii="Arial" w:hAnsi="Arial" w:cs="Arial"/>
        </w:rPr>
        <w:t>Descriptores</w:t>
      </w:r>
      <w:r w:rsidR="00D05925" w:rsidRPr="00F5380D">
        <w:rPr>
          <w:rFonts w:ascii="Arial" w:hAnsi="Arial" w:cs="Arial"/>
        </w:rPr>
        <w:t xml:space="preserve">: </w:t>
      </w:r>
      <w:r w:rsidR="003B3F03" w:rsidRPr="00F5380D">
        <w:rPr>
          <w:rFonts w:ascii="Arial" w:hAnsi="Arial" w:cs="Arial"/>
        </w:rPr>
        <w:t>&lt;Economía Industrial&gt; &lt;Industrialización&gt; &lt;Pos-convertibilidad&gt; &lt;Argentina&gt;.</w:t>
      </w:r>
    </w:p>
    <w:p w:rsidR="003B3F03" w:rsidRPr="00F5380D" w:rsidRDefault="003B3F03" w:rsidP="00F5380D">
      <w:pPr>
        <w:autoSpaceDE w:val="0"/>
        <w:autoSpaceDN w:val="0"/>
        <w:adjustRightInd w:val="0"/>
        <w:spacing w:after="0" w:line="240" w:lineRule="auto"/>
        <w:jc w:val="both"/>
        <w:rPr>
          <w:rFonts w:ascii="Arial" w:hAnsi="Arial" w:cs="Arial"/>
        </w:rPr>
      </w:pPr>
    </w:p>
    <w:p w:rsidR="003B3F03" w:rsidRPr="00F5380D" w:rsidRDefault="003B3F03" w:rsidP="00F5380D">
      <w:pPr>
        <w:autoSpaceDE w:val="0"/>
        <w:autoSpaceDN w:val="0"/>
        <w:adjustRightInd w:val="0"/>
        <w:spacing w:after="0" w:line="240" w:lineRule="auto"/>
        <w:jc w:val="both"/>
        <w:rPr>
          <w:rFonts w:ascii="Arial" w:hAnsi="Arial" w:cs="Arial"/>
        </w:rPr>
      </w:pPr>
      <w:r w:rsidRPr="00F5380D">
        <w:rPr>
          <w:rFonts w:ascii="Arial" w:hAnsi="Arial" w:cs="Arial"/>
        </w:rPr>
        <w:t>Clasificación JEL: O14, L60, O54.</w:t>
      </w:r>
    </w:p>
    <w:p w:rsidR="00E623EF" w:rsidRPr="00F5380D" w:rsidRDefault="00E623EF" w:rsidP="00F5380D">
      <w:pPr>
        <w:spacing w:after="0" w:line="240" w:lineRule="auto"/>
        <w:jc w:val="both"/>
        <w:rPr>
          <w:rFonts w:ascii="Arial" w:hAnsi="Arial" w:cs="Arial"/>
        </w:rPr>
      </w:pPr>
    </w:p>
    <w:p w:rsidR="00D05925" w:rsidRPr="00F5380D" w:rsidRDefault="00D05925" w:rsidP="00F5380D">
      <w:pPr>
        <w:spacing w:after="0" w:line="240" w:lineRule="auto"/>
        <w:jc w:val="both"/>
        <w:rPr>
          <w:rFonts w:ascii="Arial" w:hAnsi="Arial" w:cs="Arial"/>
          <w:b/>
        </w:rPr>
      </w:pPr>
      <w:r w:rsidRPr="00F5380D">
        <w:rPr>
          <w:rFonts w:ascii="Arial" w:hAnsi="Arial" w:cs="Arial"/>
          <w:b/>
        </w:rPr>
        <w:t xml:space="preserve">RESUMEN </w:t>
      </w:r>
    </w:p>
    <w:p w:rsidR="00E97479" w:rsidRPr="00F5380D" w:rsidRDefault="00F674C5" w:rsidP="00F5380D">
      <w:pPr>
        <w:autoSpaceDE w:val="0"/>
        <w:autoSpaceDN w:val="0"/>
        <w:adjustRightInd w:val="0"/>
        <w:spacing w:after="0" w:line="240" w:lineRule="auto"/>
        <w:jc w:val="both"/>
        <w:rPr>
          <w:rFonts w:ascii="Arial" w:hAnsi="Arial" w:cs="Arial"/>
          <w:iCs/>
        </w:rPr>
      </w:pPr>
      <w:r w:rsidRPr="00F5380D">
        <w:rPr>
          <w:rFonts w:ascii="Arial" w:hAnsi="Arial" w:cs="Arial"/>
          <w:iCs/>
        </w:rPr>
        <w:t xml:space="preserve">Pese al discurso diseminado sobre la “reindustrialización” de la Argentina luego del abandono del régimen de convertibilidad (2002), son divergentes las interpretaciones académicas acerca de los alcances de tal proceso. Este trabajo busca elucidar dicho debate a partir del análisis pormenorizado de algunas estadísticas industriales para el período de 1993 a 2010. Analiza el desempeño industrial a partir del mayor nivel de desagregación ofrecido por las bases de acceso público del sistema de estadísticas industriales. A partir de una adaptación de las categorías propuestas por </w:t>
      </w:r>
      <w:proofErr w:type="spellStart"/>
      <w:r w:rsidRPr="00F5380D">
        <w:rPr>
          <w:rFonts w:ascii="Arial" w:hAnsi="Arial" w:cs="Arial"/>
          <w:iCs/>
        </w:rPr>
        <w:t>Basualdo</w:t>
      </w:r>
      <w:proofErr w:type="spellEnd"/>
      <w:r w:rsidRPr="00F5380D">
        <w:rPr>
          <w:rFonts w:ascii="Arial" w:hAnsi="Arial" w:cs="Arial"/>
          <w:iCs/>
        </w:rPr>
        <w:t xml:space="preserve"> </w:t>
      </w:r>
      <w:r w:rsidRPr="00F5380D">
        <w:rPr>
          <w:rFonts w:ascii="Arial" w:hAnsi="Arial" w:cs="Arial"/>
        </w:rPr>
        <w:t xml:space="preserve">et al. </w:t>
      </w:r>
      <w:r w:rsidRPr="00F5380D">
        <w:rPr>
          <w:rFonts w:ascii="Arial" w:hAnsi="Arial" w:cs="Arial"/>
          <w:iCs/>
        </w:rPr>
        <w:t xml:space="preserve">(2010) clasifica los 49 rubros industriales de acuerdo a la variación de sus respectivos volúmenes de producción física. Analiza la evolución de los valores de producción, exportaciones, importaciones y balances comerciales. Propone una medida innovadora de distribución del crecimiento manufacturero con vistas a evaluar los efectos distributivos de la expansión industrial sobre los ingresos de los trabajadores. Los resultados destacan las convergencias y disidencias con respecto a la literatura especializada. Las conclusiones invitan a pensar la industrialización desde el enfoque teórico del estructuralismo latinoamericano original, particularmente la obra de Celso </w:t>
      </w:r>
      <w:proofErr w:type="spellStart"/>
      <w:r w:rsidRPr="00F5380D">
        <w:rPr>
          <w:rFonts w:ascii="Arial" w:hAnsi="Arial" w:cs="Arial"/>
          <w:iCs/>
        </w:rPr>
        <w:t>Furtado</w:t>
      </w:r>
      <w:proofErr w:type="spellEnd"/>
      <w:r w:rsidRPr="00F5380D">
        <w:rPr>
          <w:rFonts w:ascii="Arial" w:hAnsi="Arial" w:cs="Arial"/>
          <w:iCs/>
        </w:rPr>
        <w:t>.</w:t>
      </w:r>
    </w:p>
    <w:p w:rsidR="00F674C5" w:rsidRPr="00F5380D" w:rsidRDefault="00F674C5" w:rsidP="00F5380D">
      <w:pPr>
        <w:spacing w:after="0" w:line="240" w:lineRule="auto"/>
        <w:jc w:val="both"/>
        <w:rPr>
          <w:rFonts w:ascii="Arial" w:hAnsi="Arial" w:cs="Arial"/>
          <w:b/>
        </w:rPr>
      </w:pPr>
    </w:p>
    <w:p w:rsidR="00FD67A8" w:rsidRPr="00F5380D" w:rsidRDefault="00FD67A8" w:rsidP="00F5380D">
      <w:pPr>
        <w:spacing w:after="0" w:line="240" w:lineRule="auto"/>
        <w:jc w:val="both"/>
        <w:rPr>
          <w:rFonts w:ascii="Arial" w:hAnsi="Arial" w:cs="Arial"/>
          <w:b/>
          <w:lang w:val="en-US"/>
        </w:rPr>
      </w:pPr>
      <w:r w:rsidRPr="00F5380D">
        <w:rPr>
          <w:rFonts w:ascii="Arial" w:hAnsi="Arial" w:cs="Arial"/>
          <w:b/>
          <w:lang w:val="en-US"/>
        </w:rPr>
        <w:t>SUMMARY</w:t>
      </w:r>
    </w:p>
    <w:p w:rsidR="00D05925" w:rsidRPr="00F5380D" w:rsidRDefault="003B3F03" w:rsidP="00F5380D">
      <w:pPr>
        <w:autoSpaceDE w:val="0"/>
        <w:autoSpaceDN w:val="0"/>
        <w:adjustRightInd w:val="0"/>
        <w:spacing w:after="0" w:line="240" w:lineRule="auto"/>
        <w:jc w:val="both"/>
        <w:rPr>
          <w:rFonts w:ascii="Arial" w:hAnsi="Arial" w:cs="Arial"/>
          <w:iCs/>
          <w:lang w:val="en-US"/>
        </w:rPr>
      </w:pPr>
      <w:r w:rsidRPr="00F5380D">
        <w:rPr>
          <w:rFonts w:ascii="Arial" w:hAnsi="Arial" w:cs="Arial"/>
          <w:iCs/>
          <w:lang w:val="en-US"/>
        </w:rPr>
        <w:t xml:space="preserve">Despite the widely disseminated discourse on “reindustrialization” in post-convertibility Argentina (2002 onwards), academic interpretations diverge on the scope of such process. This </w:t>
      </w:r>
      <w:proofErr w:type="gramStart"/>
      <w:r w:rsidRPr="00F5380D">
        <w:rPr>
          <w:rFonts w:ascii="Arial" w:hAnsi="Arial" w:cs="Arial"/>
          <w:iCs/>
          <w:lang w:val="en-US"/>
        </w:rPr>
        <w:t>papers</w:t>
      </w:r>
      <w:proofErr w:type="gramEnd"/>
      <w:r w:rsidRPr="00F5380D">
        <w:rPr>
          <w:rFonts w:ascii="Arial" w:hAnsi="Arial" w:cs="Arial"/>
          <w:iCs/>
          <w:lang w:val="en-US"/>
        </w:rPr>
        <w:t xml:space="preserve"> intends to elucidate this debate by carrying out a detailed analysis of some industrial statistics for the period ranging from 1993 to 2010. Industrial performance is analyzed based on data disaggregated at the lowest level available in the public system of industrial statistics. Taking on an adaptation of the analytical categories developed in </w:t>
      </w:r>
      <w:proofErr w:type="spellStart"/>
      <w:r w:rsidRPr="00F5380D">
        <w:rPr>
          <w:rFonts w:ascii="Arial" w:hAnsi="Arial" w:cs="Arial"/>
          <w:iCs/>
          <w:lang w:val="en-US"/>
        </w:rPr>
        <w:t>Basualdo</w:t>
      </w:r>
      <w:proofErr w:type="spellEnd"/>
      <w:r w:rsidRPr="00F5380D">
        <w:rPr>
          <w:rFonts w:ascii="Arial" w:hAnsi="Arial" w:cs="Arial"/>
          <w:iCs/>
          <w:lang w:val="en-US"/>
        </w:rPr>
        <w:t xml:space="preserve"> </w:t>
      </w:r>
      <w:r w:rsidRPr="00F5380D">
        <w:rPr>
          <w:rFonts w:ascii="Arial" w:hAnsi="Arial" w:cs="Arial"/>
          <w:lang w:val="en-US"/>
        </w:rPr>
        <w:t xml:space="preserve">et al. </w:t>
      </w:r>
      <w:r w:rsidRPr="00F5380D">
        <w:rPr>
          <w:rFonts w:ascii="Arial" w:hAnsi="Arial" w:cs="Arial"/>
          <w:iCs/>
          <w:lang w:val="en-US"/>
        </w:rPr>
        <w:t xml:space="preserve">(2010), 49 industrial activities are classified according to the variation of their respective volumes of physical output. It then analyses the evolution of output value, exports, imports and trade balance. The paper introduces an innovative measure of the distribution of manufacture growth to evaluate distributive effects of industrial expansion on workers’ earnings. The results highlight points of convergence and differences with respect to specialized literature. The conclusions invite to consider industrialization in the light of original Latin American </w:t>
      </w:r>
      <w:proofErr w:type="spellStart"/>
      <w:r w:rsidRPr="00F5380D">
        <w:rPr>
          <w:rFonts w:ascii="Arial" w:hAnsi="Arial" w:cs="Arial"/>
          <w:iCs/>
          <w:lang w:val="en-US"/>
        </w:rPr>
        <w:t>structuralist</w:t>
      </w:r>
      <w:proofErr w:type="spellEnd"/>
      <w:r w:rsidRPr="00F5380D">
        <w:rPr>
          <w:rFonts w:ascii="Arial" w:hAnsi="Arial" w:cs="Arial"/>
          <w:iCs/>
          <w:lang w:val="en-US"/>
        </w:rPr>
        <w:t xml:space="preserve"> theoretical framework, particularly the legacy of </w:t>
      </w:r>
      <w:proofErr w:type="spellStart"/>
      <w:r w:rsidRPr="00F5380D">
        <w:rPr>
          <w:rFonts w:ascii="Arial" w:hAnsi="Arial" w:cs="Arial"/>
          <w:iCs/>
          <w:lang w:val="en-US"/>
        </w:rPr>
        <w:t>Celso</w:t>
      </w:r>
      <w:proofErr w:type="spellEnd"/>
      <w:r w:rsidRPr="00F5380D">
        <w:rPr>
          <w:rFonts w:ascii="Arial" w:hAnsi="Arial" w:cs="Arial"/>
          <w:iCs/>
          <w:lang w:val="en-US"/>
        </w:rPr>
        <w:t xml:space="preserve"> Furtado.</w:t>
      </w:r>
    </w:p>
    <w:sectPr w:rsidR="00D05925" w:rsidRPr="00F53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01114"/>
    <w:rsid w:val="00197651"/>
    <w:rsid w:val="001D6DF1"/>
    <w:rsid w:val="001E2F6B"/>
    <w:rsid w:val="00214E6E"/>
    <w:rsid w:val="002743C3"/>
    <w:rsid w:val="002A457B"/>
    <w:rsid w:val="002E14AF"/>
    <w:rsid w:val="00320922"/>
    <w:rsid w:val="003B3F03"/>
    <w:rsid w:val="00535AB7"/>
    <w:rsid w:val="005A656B"/>
    <w:rsid w:val="00712F45"/>
    <w:rsid w:val="007405D0"/>
    <w:rsid w:val="0077545C"/>
    <w:rsid w:val="008A1C23"/>
    <w:rsid w:val="008E5FCA"/>
    <w:rsid w:val="00915BB3"/>
    <w:rsid w:val="009B6585"/>
    <w:rsid w:val="00A43BAA"/>
    <w:rsid w:val="00AE3863"/>
    <w:rsid w:val="00B04F14"/>
    <w:rsid w:val="00B414CE"/>
    <w:rsid w:val="00C114F6"/>
    <w:rsid w:val="00C371BA"/>
    <w:rsid w:val="00C5467E"/>
    <w:rsid w:val="00C571C6"/>
    <w:rsid w:val="00C82045"/>
    <w:rsid w:val="00D05925"/>
    <w:rsid w:val="00D641FD"/>
    <w:rsid w:val="00DA40CF"/>
    <w:rsid w:val="00E623EF"/>
    <w:rsid w:val="00E97479"/>
    <w:rsid w:val="00F5380D"/>
    <w:rsid w:val="00F674C5"/>
    <w:rsid w:val="00F86C3B"/>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444</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2015-06-16T19:42:00Z</dcterms:created>
  <dcterms:modified xsi:type="dcterms:W3CDTF">2015-06-16T22:24:00Z</dcterms:modified>
</cp:coreProperties>
</file>